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5E70" w:rsidRPr="00185E70" w:rsidRDefault="00185E70" w:rsidP="00185E70">
      <w:pPr>
        <w:ind w:right="284"/>
        <w:jc w:val="center"/>
        <w:rPr>
          <w:rFonts w:eastAsia="Calibri"/>
          <w:sz w:val="26"/>
          <w:szCs w:val="26"/>
        </w:rPr>
      </w:pPr>
      <w:r w:rsidRPr="00185E70">
        <w:rPr>
          <w:rFonts w:eastAsia="Calibri"/>
          <w:sz w:val="26"/>
          <w:szCs w:val="26"/>
        </w:rPr>
        <w:t>Основная часть проекта планировки</w:t>
      </w:r>
    </w:p>
    <w:p w:rsidR="00185E70" w:rsidRPr="00185E70" w:rsidRDefault="00185E70" w:rsidP="00185E70">
      <w:pPr>
        <w:tabs>
          <w:tab w:val="center" w:pos="284"/>
          <w:tab w:val="right" w:pos="9355"/>
        </w:tabs>
        <w:ind w:right="284"/>
        <w:jc w:val="center"/>
        <w:rPr>
          <w:rFonts w:eastAsia="Calibri"/>
          <w:sz w:val="26"/>
          <w:szCs w:val="26"/>
        </w:rPr>
      </w:pPr>
      <w:r>
        <w:rPr>
          <w:rFonts w:eastAsia="Calibri"/>
          <w:sz w:val="26"/>
          <w:szCs w:val="26"/>
          <w:lang w:val="en-US"/>
        </w:rPr>
        <w:t>I</w:t>
      </w:r>
      <w:r>
        <w:rPr>
          <w:rFonts w:eastAsia="Calibri"/>
          <w:sz w:val="26"/>
          <w:szCs w:val="26"/>
        </w:rPr>
        <w:t xml:space="preserve">. </w:t>
      </w:r>
      <w:r w:rsidRPr="00185E70">
        <w:rPr>
          <w:rFonts w:eastAsia="Calibri"/>
          <w:sz w:val="26"/>
          <w:szCs w:val="26"/>
        </w:rPr>
        <w:t>Проект планировки территории. Графическая часть.</w:t>
      </w:r>
    </w:p>
    <w:p w:rsidR="00F77DF3" w:rsidRPr="00185E70" w:rsidRDefault="00ED2696" w:rsidP="00185E70">
      <w:pPr>
        <w:tabs>
          <w:tab w:val="center" w:pos="1276"/>
          <w:tab w:val="right" w:pos="9355"/>
        </w:tabs>
        <w:ind w:right="284"/>
        <w:jc w:val="center"/>
        <w:rPr>
          <w:rFonts w:eastAsia="Calibri"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180340</wp:posOffset>
            </wp:positionH>
            <wp:positionV relativeFrom="paragraph">
              <wp:posOffset>133985</wp:posOffset>
            </wp:positionV>
            <wp:extent cx="5468620" cy="8615045"/>
            <wp:effectExtent l="19050" t="0" r="0" b="0"/>
            <wp:wrapNone/>
            <wp:docPr id="127" name="Рисунок 12" descr="N:\Vip\OZRS\Лукойл\ТПП Урайнефтегаз\0442 Реконструкция ВЛ-6кВ Толумского месторождения\ППиПМТ\по замечаниям 08.11.18\жпэг\1 том - копия_Страница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N:\Vip\OZRS\Лукойл\ТПП Урайнефтегаз\0442 Реконструкция ВЛ-6кВ Толумского месторождения\ППиПМТ\по замечаниям 08.11.18\жпэг\1 том - копия_Страница_0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0432" t="1884" r="3381" b="22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8620" cy="8615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5E70" w:rsidRPr="00185E70">
        <w:rPr>
          <w:rFonts w:eastAsia="Calibri"/>
          <w:sz w:val="26"/>
          <w:szCs w:val="26"/>
        </w:rPr>
        <w:t>Чертеж красных линий и границ зон планируемого размещения линейного объекта</w:t>
      </w:r>
    </w:p>
    <w:p w:rsidR="00F77DF3" w:rsidRDefault="00F77DF3" w:rsidP="00EA4310">
      <w:pPr>
        <w:ind w:left="4962"/>
        <w:rPr>
          <w:color w:val="000000"/>
          <w:sz w:val="16"/>
          <w:szCs w:val="16"/>
        </w:rPr>
      </w:pPr>
    </w:p>
    <w:p w:rsidR="00185E70" w:rsidRPr="00EA4310" w:rsidRDefault="00185E70" w:rsidP="00EA4310">
      <w:pPr>
        <w:ind w:left="4962"/>
        <w:rPr>
          <w:color w:val="000000"/>
          <w:sz w:val="16"/>
          <w:szCs w:val="16"/>
        </w:rPr>
      </w:pPr>
    </w:p>
    <w:p w:rsidR="00EA4310" w:rsidRPr="002F3181" w:rsidRDefault="00EA4310" w:rsidP="00EA4310">
      <w:pPr>
        <w:ind w:firstLine="284"/>
        <w:rPr>
          <w:rFonts w:eastAsia="Calibri"/>
        </w:rPr>
      </w:pPr>
    </w:p>
    <w:p w:rsidR="00EA4310" w:rsidRPr="002F3181" w:rsidRDefault="00ED2696" w:rsidP="00EA4310">
      <w:pPr>
        <w:ind w:hanging="142"/>
        <w:rPr>
          <w:rFonts w:eastAsia="Calibri"/>
        </w:rPr>
      </w:pPr>
      <w:r>
        <w:rPr>
          <w:rFonts w:eastAsia="Calibri"/>
          <w:noProof/>
        </w:rPr>
        <w:lastRenderedPageBreak/>
        <w:drawing>
          <wp:inline distT="0" distB="0" distL="0" distR="0">
            <wp:extent cx="5854700" cy="8775700"/>
            <wp:effectExtent l="19050" t="0" r="0" b="0"/>
            <wp:docPr id="1" name="Рисунок 13" descr="N:\Vip\OZRS\Лукойл\ТПП Урайнефтегаз\0442 Реконструкция ВЛ-6кВ Толумского месторождения\ППиПМТ\по замечаниям 08.11.18\жпэг\1 том - копия_Страница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N:\Vip\OZRS\Лукойл\ТПП Урайнефтегаз\0442 Реконструкция ВЛ-6кВ Толумского месторождения\ППиПМТ\по замечаниям 08.11.18\жпэг\1 том - копия_Страница_00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0893" t="2425" r="2246" b="52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310" w:rsidRDefault="00ED2696" w:rsidP="00EA4310">
      <w:r>
        <w:rPr>
          <w:noProof/>
        </w:rPr>
        <w:lastRenderedPageBreak/>
        <w:drawing>
          <wp:inline distT="0" distB="0" distL="0" distR="0">
            <wp:extent cx="5937885" cy="8870950"/>
            <wp:effectExtent l="19050" t="0" r="5715" b="0"/>
            <wp:docPr id="2" name="Рисунок 16" descr="N:\Vip\OZRS\Лукойл\ТПП Урайнефтегаз\0442 Реконструкция ВЛ-6кВ Толумского месторождения\ППиПМТ\по замечаниям 08.11.18\жпэг\1 том - копия_Страница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N:\Vip\OZRS\Лукойл\ТПП Урайнефтегаз\0442 Реконструкция ВЛ-6кВ Толумского месторождения\ППиПМТ\по замечаниям 08.11.18\жпэг\1 том - копия_Страница_00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0896" t="2423" r="2563" b="61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87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310" w:rsidRDefault="00ED2696" w:rsidP="00EA4310">
      <w:r>
        <w:rPr>
          <w:noProof/>
        </w:rPr>
        <w:lastRenderedPageBreak/>
        <w:drawing>
          <wp:inline distT="0" distB="0" distL="0" distR="0">
            <wp:extent cx="5795010" cy="8858885"/>
            <wp:effectExtent l="19050" t="0" r="0" b="0"/>
            <wp:docPr id="3" name="Рисунок 17" descr="N:\Vip\OZRS\Лукойл\ТПП Урайнефтегаз\0442 Реконструкция ВЛ-6кВ Толумского месторождения\ППиПМТ\по замечаниям 08.11.18\жпэг\1 том - копия_Страница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N:\Vip\OZRS\Лукойл\ТПП Урайнефтегаз\0442 Реконструкция ВЛ-6кВ Толумского месторождения\ППиПМТ\по замечаниям 08.11.18\жпэг\1 том - копия_Страница_00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1517" t="1982" r="2869" b="54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5010" cy="8858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310" w:rsidRDefault="00ED2696" w:rsidP="00EA4310">
      <w:r>
        <w:rPr>
          <w:noProof/>
        </w:rPr>
        <w:lastRenderedPageBreak/>
        <w:drawing>
          <wp:inline distT="0" distB="0" distL="0" distR="0">
            <wp:extent cx="5973445" cy="9131935"/>
            <wp:effectExtent l="19050" t="0" r="8255" b="0"/>
            <wp:docPr id="4" name="Рисунок 18" descr="N:\Vip\OZRS\Лукойл\ТПП Урайнефтегаз\0442 Реконструкция ВЛ-6кВ Толумского месторождения\ППиПМТ\по замечаниям 08.11.18\жпэг\1 том - копия_Страница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N:\Vip\OZRS\Лукойл\ТПП Урайнефтегаз\0442 Реконструкция ВЛ-6кВ Толумского месторождения\ППиПМТ\по замечаниям 08.11.18\жпэг\1 том - копия_Страница_01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1517" t="1984" r="2881" b="54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3445" cy="9131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310" w:rsidRDefault="00ED2696" w:rsidP="00EA4310">
      <w:r>
        <w:rPr>
          <w:noProof/>
        </w:rPr>
        <w:lastRenderedPageBreak/>
        <w:drawing>
          <wp:inline distT="0" distB="0" distL="0" distR="0">
            <wp:extent cx="6044565" cy="9084310"/>
            <wp:effectExtent l="19050" t="0" r="0" b="0"/>
            <wp:docPr id="5" name="Рисунок 19" descr="N:\Vip\OZRS\Лукойл\ТПП Урайнефтегаз\0442 Реконструкция ВЛ-6кВ Толумского месторождения\ППиПМТ\по замечаниям 08.11.18\жпэг\1 том - копия_Страница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N:\Vip\OZRS\Лукойл\ТПП Урайнефтегаз\0442 Реконструкция ВЛ-6кВ Толумского месторождения\ППиПМТ\по замечаниям 08.11.18\жпэг\1 том - копия_Страница_01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0585" t="2203" r="2875" b="57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4565" cy="9084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310" w:rsidRDefault="00ED2696" w:rsidP="00EA4310">
      <w:r>
        <w:rPr>
          <w:noProof/>
        </w:rPr>
        <w:lastRenderedPageBreak/>
        <w:drawing>
          <wp:inline distT="0" distB="0" distL="0" distR="0">
            <wp:extent cx="6044565" cy="9084310"/>
            <wp:effectExtent l="19050" t="0" r="0" b="0"/>
            <wp:docPr id="6" name="Рисунок 20" descr="N:\Vip\OZRS\Лукойл\ТПП Урайнефтегаз\0442 Реконструкция ВЛ-6кВ Толумского месторождения\ППиПМТ\по замечаниям 08.11.18\жпэг\1 том - копия_Страница_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N:\Vip\OZRS\Лукойл\ТПП Урайнефтегаз\0442 Реконструкция ВЛ-6кВ Толумского месторождения\ППиПМТ\по замечаниям 08.11.18\жпэг\1 том - копия_Страница_01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0896" t="1982" r="2875" b="6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4565" cy="9084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310" w:rsidRDefault="00ED2696" w:rsidP="00EA4310">
      <w:r>
        <w:rPr>
          <w:noProof/>
        </w:rPr>
        <w:lastRenderedPageBreak/>
        <w:drawing>
          <wp:inline distT="0" distB="0" distL="0" distR="0">
            <wp:extent cx="6080125" cy="9013190"/>
            <wp:effectExtent l="19050" t="0" r="0" b="0"/>
            <wp:docPr id="7" name="Рисунок 21" descr="N:\Vip\OZRS\Лукойл\ТПП Урайнефтегаз\0442 Реконструкция ВЛ-6кВ Толумского месторождения\ППиПМТ\по замечаниям 08.11.18\жпэг\1 том - копия_Страница_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N:\Vip\OZRS\Лукойл\ТПП Урайнефтегаз\0442 Реконструкция ВЛ-6кВ Толумского месторождения\ППиПМТ\по замечаниям 08.11.18\жпэг\1 том - копия_Страница_01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0895" t="2423" r="2252" b="63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0125" cy="9013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310" w:rsidRDefault="00ED2696" w:rsidP="00EA4310">
      <w:r>
        <w:rPr>
          <w:noProof/>
        </w:rPr>
        <w:lastRenderedPageBreak/>
        <w:drawing>
          <wp:inline distT="0" distB="0" distL="0" distR="0">
            <wp:extent cx="5937885" cy="8906510"/>
            <wp:effectExtent l="19050" t="0" r="5715" b="0"/>
            <wp:docPr id="8" name="Рисунок 22" descr="N:\Vip\OZRS\Лукойл\ТПП Урайнефтегаз\0442 Реконструкция ВЛ-6кВ Толумского месторождения\ППиПМТ\по замечаниям 08.11.18\жпэг\1 том - копия_Страница_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N:\Vip\OZRS\Лукойл\ТПП Урайнефтегаз\0442 Реконструкция ВЛ-6кВ Толумского месторождения\ППиПМТ\по замечаниям 08.11.18\жпэг\1 том - копия_Страница_01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0896" t="2203" r="2875" b="63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906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310" w:rsidRDefault="00ED2696" w:rsidP="00EA4310">
      <w:r>
        <w:rPr>
          <w:noProof/>
        </w:rPr>
        <w:lastRenderedPageBreak/>
        <w:drawing>
          <wp:inline distT="0" distB="0" distL="0" distR="0">
            <wp:extent cx="5973445" cy="8918575"/>
            <wp:effectExtent l="19050" t="0" r="8255" b="0"/>
            <wp:docPr id="9" name="Рисунок 23" descr="N:\Vip\OZRS\Лукойл\ТПП Урайнефтегаз\0442 Реконструкция ВЛ-6кВ Толумского месторождения\ППиПМТ\по замечаниям 08.11.18\жпэг\1 том - копия_Страница_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N:\Vip\OZRS\Лукойл\ТПП Урайнефтегаз\0442 Реконструкция ВЛ-6кВ Толумского месторождения\ППиПМТ\по замечаниям 08.11.18\жпэг\1 том - копия_Страница_01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0893" t="1982" r="2252" b="63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3445" cy="891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310" w:rsidRDefault="00ED2696" w:rsidP="00EA4310">
      <w:r>
        <w:rPr>
          <w:noProof/>
        </w:rPr>
        <w:lastRenderedPageBreak/>
        <w:drawing>
          <wp:inline distT="0" distB="0" distL="0" distR="0">
            <wp:extent cx="6021070" cy="9048750"/>
            <wp:effectExtent l="19050" t="0" r="0" b="0"/>
            <wp:docPr id="10" name="Рисунок 24" descr="N:\Vip\OZRS\Лукойл\ТПП Урайнефтегаз\0442 Реконструкция ВЛ-6кВ Толумского месторождения\ППиПМТ\по замечаниям 08.11.18\жпэг\1 том - копия_Страница_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 descr="N:\Vip\OZRS\Лукойл\ТПП Урайнефтегаз\0442 Реконструкция ВЛ-6кВ Толумского месторождения\ППиПМТ\по замечаниям 08.11.18\жпэг\1 том - копия_Страница_01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1208" t="1962" r="2242" b="59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070" cy="904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310" w:rsidRDefault="00ED2696" w:rsidP="00EA4310">
      <w:r>
        <w:rPr>
          <w:noProof/>
        </w:rPr>
        <w:lastRenderedPageBreak/>
        <w:drawing>
          <wp:inline distT="0" distB="0" distL="0" distR="0">
            <wp:extent cx="5973445" cy="9096375"/>
            <wp:effectExtent l="19050" t="0" r="8255" b="0"/>
            <wp:docPr id="11" name="Рисунок 25" descr="N:\Vip\OZRS\Лукойл\ТПП Урайнефтегаз\0442 Реконструкция ВЛ-6кВ Толумского месторождения\ППиПМТ\по замечаниям 08.11.18\жпэг\1 том - копия_Страница_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N:\Vip\OZRS\Лукойл\ТПП Урайнефтегаз\0442 Реконструкция ВЛ-6кВ Толумского месторождения\ППиПМТ\по замечаниям 08.11.18\жпэг\1 том - копия_Страница_01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0896" t="1718" r="3185" b="5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3445" cy="909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310" w:rsidRDefault="00ED2696" w:rsidP="00EA4310">
      <w:r>
        <w:rPr>
          <w:noProof/>
        </w:rPr>
        <w:lastRenderedPageBreak/>
        <w:drawing>
          <wp:inline distT="0" distB="0" distL="0" distR="0">
            <wp:extent cx="6115685" cy="9215120"/>
            <wp:effectExtent l="19050" t="0" r="0" b="0"/>
            <wp:docPr id="12" name="Рисунок 26" descr="N:\Vip\OZRS\Лукойл\ТПП Урайнефтегаз\0442 Реконструкция ВЛ-6кВ Толумского месторождения\ППиПМТ\по замечаниям 08.11.18\жпэг\1 том - копия_Страница_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N:\Vip\OZRS\Лукойл\ТПП Урайнефтегаз\0442 Реконструкция ВЛ-6кВ Толумского месторождения\ППиПМТ\по замечаниям 08.11.18\жпэг\1 том - копия_Страница_01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0896" t="1982" r="3185" b="63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9215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310" w:rsidRDefault="00ED2696" w:rsidP="00EA4310">
      <w:r>
        <w:rPr>
          <w:noProof/>
        </w:rPr>
        <w:lastRenderedPageBreak/>
        <w:drawing>
          <wp:inline distT="0" distB="0" distL="0" distR="0">
            <wp:extent cx="6021070" cy="8989695"/>
            <wp:effectExtent l="19050" t="0" r="0" b="0"/>
            <wp:docPr id="13" name="Рисунок 27" descr="N:\Vip\OZRS\Лукойл\ТПП Урайнефтегаз\0442 Реконструкция ВЛ-6кВ Толумского месторождения\ППиПМТ\по замечаниям 08.11.18\жпэг\1 том - копия_Страница_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N:\Vip\OZRS\Лукойл\ТПП Урайнефтегаз\0442 Реконструкция ВЛ-6кВ Толумского месторождения\ППиПМТ\по замечаниям 08.11.18\жпэг\1 том - копия_Страница_01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10258" t="2049" r="2527" b="59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070" cy="8989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310" w:rsidRDefault="00ED2696" w:rsidP="00EA4310">
      <w:r>
        <w:rPr>
          <w:noProof/>
        </w:rPr>
        <w:lastRenderedPageBreak/>
        <w:drawing>
          <wp:inline distT="0" distB="0" distL="0" distR="0">
            <wp:extent cx="5795010" cy="8752205"/>
            <wp:effectExtent l="19050" t="0" r="0" b="0"/>
            <wp:docPr id="14" name="Рисунок 28" descr="N:\Vip\OZRS\Лукойл\ТПП Урайнефтегаз\0442 Реконструкция ВЛ-6кВ Толумского месторождения\ППиПМТ\по замечаниям 08.11.18\жпэг\1 том - копия_Страница_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N:\Vip\OZRS\Лукойл\ТПП Урайнефтегаз\0442 Реконструкция ВЛ-6кВ Толумского месторождения\ППиПМТ\по замечаниям 08.11.18\жпэг\1 том - копия_Страница_02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10483" t="2364" r="3198" b="54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5010" cy="8752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310" w:rsidRDefault="00ED2696" w:rsidP="00EA4310">
      <w:r>
        <w:rPr>
          <w:noProof/>
        </w:rPr>
        <w:lastRenderedPageBreak/>
        <w:drawing>
          <wp:inline distT="0" distB="0" distL="0" distR="0">
            <wp:extent cx="6032500" cy="9084310"/>
            <wp:effectExtent l="19050" t="0" r="6350" b="0"/>
            <wp:docPr id="15" name="Рисунок 29" descr="N:\Vip\OZRS\Лукойл\ТПП Урайнефтегаз\0442 Реконструкция ВЛ-6кВ Толумского месторождения\ППиПМТ\по замечаниям 08.11.18\жпэг\1 том - копия_Страница_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 descr="N:\Vip\OZRS\Лукойл\ТПП Урайнефтегаз\0442 Реконструкция ВЛ-6кВ Толумского месторождения\ППиПМТ\по замечаниям 08.11.18\жпэг\1 том - копия_Страница_02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0481" t="1903" r="2531" b="55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0" cy="9084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310" w:rsidRDefault="00ED2696" w:rsidP="00EA4310">
      <w:r>
        <w:rPr>
          <w:noProof/>
        </w:rPr>
        <w:lastRenderedPageBreak/>
        <w:drawing>
          <wp:inline distT="0" distB="0" distL="0" distR="0">
            <wp:extent cx="5937885" cy="8858885"/>
            <wp:effectExtent l="19050" t="0" r="5715" b="0"/>
            <wp:docPr id="16" name="Рисунок 30" descr="N:\Vip\OZRS\Лукойл\ТПП Урайнефтегаз\0442 Реконструкция ВЛ-6кВ Толумского месторождения\ППиПМТ\по замечаниям 08.11.18\жпэг\1 том - копия_Страница_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 descr="N:\Vip\OZRS\Лукойл\ТПП Урайнефтегаз\0442 Реконструкция ВЛ-6кВ Толумского месторождения\ППиПМТ\по замечаниям 08.11.18\жпэг\1 том - копия_Страница_02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0036" t="1891" r="2309" b="57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858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310" w:rsidRDefault="00ED2696" w:rsidP="00EA4310">
      <w:r>
        <w:rPr>
          <w:noProof/>
        </w:rPr>
        <w:lastRenderedPageBreak/>
        <w:drawing>
          <wp:inline distT="0" distB="0" distL="0" distR="0">
            <wp:extent cx="5913755" cy="8799830"/>
            <wp:effectExtent l="19050" t="0" r="0" b="0"/>
            <wp:docPr id="17" name="Рисунок 31" descr="N:\Vip\OZRS\Лукойл\ТПП Урайнефтегаз\0442 Реконструкция ВЛ-6кВ Толумского месторождения\ППиПМТ\по замечаниям 08.11.18\жпэг\1 том - копия_Страница_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N:\Vip\OZRS\Лукойл\ТПП Урайнефтегаз\0442 Реконструкция ВЛ-6кВ Толумского месторождения\ППиПМТ\по замечаниям 08.11.18\жпэг\1 том - копия_Страница_02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10706" t="2206" r="1866" b="57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755" cy="8799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310" w:rsidRDefault="00ED2696" w:rsidP="00EA4310">
      <w:r>
        <w:rPr>
          <w:noProof/>
        </w:rPr>
        <w:lastRenderedPageBreak/>
        <w:drawing>
          <wp:inline distT="0" distB="0" distL="0" distR="0">
            <wp:extent cx="5854700" cy="8977630"/>
            <wp:effectExtent l="19050" t="0" r="0" b="0"/>
            <wp:docPr id="18" name="Рисунок 160" descr="N:\Vip\OZRS\Лукойл\ТПП Урайнефтегаз\0442 Реконструкция ВЛ-6кВ Толумского месторождения\ППиПМТ\по замечаниям 08.11.18\жпэг\1 том - копия_Страница_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0" descr="N:\Vip\OZRS\Лукойл\ТПП Урайнефтегаз\0442 Реконструкция ВЛ-6кВ Толумского месторождения\ППиПМТ\по замечаниям 08.11.18\жпэг\1 том - копия_Страница_02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10928" t="1576" r="2979" b="5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8977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310" w:rsidRDefault="00ED2696" w:rsidP="00EA4310">
      <w:r>
        <w:rPr>
          <w:noProof/>
        </w:rPr>
        <w:lastRenderedPageBreak/>
        <w:drawing>
          <wp:inline distT="0" distB="0" distL="0" distR="0">
            <wp:extent cx="5996940" cy="9060815"/>
            <wp:effectExtent l="19050" t="0" r="3810" b="0"/>
            <wp:docPr id="19" name="Рисунок 161" descr="N:\Vip\OZRS\Лукойл\ТПП Урайнефтегаз\0442 Реконструкция ВЛ-6кВ Толумского месторождения\ППиПМТ\по замечаниям 08.11.18\жпэг\1 том - копия_Страница_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1" descr="N:\Vip\OZRS\Лукойл\ТПП Урайнефтегаз\0442 Реконструкция ВЛ-6кВ Толумского месторождения\ППиПМТ\по замечаниям 08.11.18\жпэг\1 том - копия_Страница_02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10706" t="1733" r="2313" b="54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940" cy="906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310" w:rsidRDefault="00ED2696" w:rsidP="00EA4310">
      <w:r>
        <w:rPr>
          <w:noProof/>
        </w:rPr>
        <w:lastRenderedPageBreak/>
        <w:drawing>
          <wp:inline distT="0" distB="0" distL="0" distR="0">
            <wp:extent cx="5878195" cy="8823325"/>
            <wp:effectExtent l="19050" t="0" r="8255" b="0"/>
            <wp:docPr id="20" name="Рисунок 162" descr="N:\Vip\OZRS\Лукойл\ТПП Урайнефтегаз\0442 Реконструкция ВЛ-6кВ Толумского месторождения\ППиПМТ\по замечаниям 08.11.18\жпэг\1 том - копия_Страница_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2" descr="N:\Vip\OZRS\Лукойл\ТПП Урайнефтегаз\0442 Реконструкция ВЛ-6кВ Толумского месторождения\ППиПМТ\по замечаниям 08.11.18\жпэг\1 том - копия_Страница_02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0928" t="2049" r="2530" b="60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195" cy="882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310" w:rsidRDefault="00ED2696" w:rsidP="00EA4310">
      <w:pPr>
        <w:jc w:val="center"/>
      </w:pPr>
      <w:r>
        <w:rPr>
          <w:noProof/>
        </w:rPr>
        <w:lastRenderedPageBreak/>
        <w:drawing>
          <wp:inline distT="0" distB="0" distL="0" distR="0">
            <wp:extent cx="5426710" cy="8645525"/>
            <wp:effectExtent l="19050" t="0" r="2540" b="0"/>
            <wp:docPr id="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12450" t="1651" r="2419" b="25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6710" cy="864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57520" cy="8740140"/>
            <wp:effectExtent l="19050" t="0" r="5080" b="0"/>
            <wp:docPr id="2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1049" t="1649" r="3041" b="2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7520" cy="8740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32095" cy="8609330"/>
            <wp:effectExtent l="19050" t="0" r="1905" b="0"/>
            <wp:docPr id="2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13541" t="1761" r="2574" b="25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095" cy="8609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8597900"/>
            <wp:effectExtent l="19050" t="0" r="4445" b="0"/>
            <wp:docPr id="2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14163" t="1649" r="2884" b="2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859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32095" cy="8562340"/>
            <wp:effectExtent l="19050" t="0" r="1905" b="0"/>
            <wp:docPr id="2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12762" t="1540" r="2728" b="23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095" cy="8562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32095" cy="8585835"/>
            <wp:effectExtent l="19050" t="0" r="1905" b="0"/>
            <wp:docPr id="2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13074" t="1759" r="3040" b="2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095" cy="8585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05145" cy="8846820"/>
            <wp:effectExtent l="19050" t="0" r="0" b="0"/>
            <wp:docPr id="2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1639" t="1759" r="2728" b="27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8846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98465" cy="8681085"/>
            <wp:effectExtent l="19050" t="0" r="6985" b="0"/>
            <wp:docPr id="2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11639" t="1718" r="2884" b="28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8465" cy="8681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74335" cy="8609330"/>
            <wp:effectExtent l="19050" t="0" r="0" b="0"/>
            <wp:docPr id="2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11813" t="1720" r="2016" b="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4335" cy="8609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38775" cy="8550275"/>
            <wp:effectExtent l="19050" t="0" r="9525" b="0"/>
            <wp:docPr id="3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11639" t="1596" r="2710" b="31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855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81650" cy="8894445"/>
            <wp:effectExtent l="19050" t="0" r="0" b="0"/>
            <wp:docPr id="3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11987" t="1718" r="3058" b="26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8894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21960" cy="8787765"/>
            <wp:effectExtent l="19050" t="0" r="2540" b="0"/>
            <wp:docPr id="32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12161" t="1718" r="2710" b="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960" cy="8787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38775" cy="8609330"/>
            <wp:effectExtent l="19050" t="0" r="9525" b="0"/>
            <wp:docPr id="33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11293" t="1598" r="2884" b="2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8609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98465" cy="8656955"/>
            <wp:effectExtent l="19050" t="0" r="6985" b="0"/>
            <wp:docPr id="34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3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11119" t="1718" r="2884" b="26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8465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38775" cy="8764270"/>
            <wp:effectExtent l="19050" t="0" r="9525" b="0"/>
            <wp:docPr id="35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4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13205" t="1596" r="2884" b="27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8764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01285" cy="8289290"/>
            <wp:effectExtent l="19050" t="0" r="0" b="0"/>
            <wp:docPr id="36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5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12161" t="1596" r="2710" b="2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1285" cy="8289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91150" cy="8656955"/>
            <wp:effectExtent l="19050" t="0" r="0" b="0"/>
            <wp:docPr id="37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6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12856" t="1596" r="2885" b="2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15280" cy="8740140"/>
            <wp:effectExtent l="19050" t="0" r="0" b="0"/>
            <wp:docPr id="38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7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13377" t="1718" r="2884" b="27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5280" cy="8740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26710" cy="8681085"/>
            <wp:effectExtent l="19050" t="0" r="2540" b="0"/>
            <wp:docPr id="39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8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12857" t="1718" r="2710" b="2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6710" cy="8681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26710" cy="8609330"/>
            <wp:effectExtent l="19050" t="0" r="2540" b="0"/>
            <wp:docPr id="40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9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l="11987" t="1718" r="2885" b="27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6710" cy="8609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38775" cy="8633460"/>
            <wp:effectExtent l="19050" t="0" r="9525" b="0"/>
            <wp:docPr id="41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0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l="11987" t="1718" r="2885" b="27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8633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46090" cy="8858885"/>
            <wp:effectExtent l="19050" t="0" r="0" b="0"/>
            <wp:docPr id="42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1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l="12161" t="1596" r="2884" b="26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090" cy="8858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38775" cy="8621395"/>
            <wp:effectExtent l="19050" t="0" r="9525" b="0"/>
            <wp:docPr id="43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2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11987" t="1718" r="2710" b="26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8621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38775" cy="8656955"/>
            <wp:effectExtent l="19050" t="0" r="9525" b="0"/>
            <wp:docPr id="44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3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12337" t="1718" r="2884" b="27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15280" cy="8633460"/>
            <wp:effectExtent l="19050" t="0" r="0" b="0"/>
            <wp:docPr id="45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4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12509" t="1718" r="2710" b="2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5280" cy="8633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91150" cy="8656955"/>
            <wp:effectExtent l="19050" t="0" r="0" b="0"/>
            <wp:docPr id="46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5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l="12857" t="1472" r="2710" b="27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50840" cy="8645525"/>
            <wp:effectExtent l="19050" t="0" r="0" b="0"/>
            <wp:docPr id="47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6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l="11813" t="1718" r="2710" b="26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0840" cy="864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69585" cy="8681085"/>
            <wp:effectExtent l="19050" t="0" r="0" b="0"/>
            <wp:docPr id="48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7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l="10599" t="1718" r="2710" b="2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9585" cy="8681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26710" cy="8550275"/>
            <wp:effectExtent l="19050" t="0" r="2540" b="0"/>
            <wp:docPr id="49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8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l="11467" t="1718" r="2885" b="27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6710" cy="855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79720" cy="8562340"/>
            <wp:effectExtent l="19050" t="0" r="0" b="0"/>
            <wp:docPr id="50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9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l="11987" t="1718" r="3232" b="2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720" cy="8562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67655" cy="8585835"/>
            <wp:effectExtent l="19050" t="0" r="4445" b="0"/>
            <wp:docPr id="51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0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 l="12511" t="1718" r="3058" b="28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7655" cy="8585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86400" cy="8656955"/>
            <wp:effectExtent l="19050" t="0" r="0" b="0"/>
            <wp:docPr id="52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1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l="11639" t="1598" r="2884" b="30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32095" cy="8467090"/>
            <wp:effectExtent l="19050" t="0" r="1905" b="0"/>
            <wp:docPr id="53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2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 l="12161" t="1718" r="2885" b="28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095" cy="8467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91150" cy="8621395"/>
            <wp:effectExtent l="19050" t="0" r="0" b="0"/>
            <wp:docPr id="54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3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 l="12683" t="1596" r="2710" b="2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8621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26710" cy="8656955"/>
            <wp:effectExtent l="19050" t="0" r="2540" b="0"/>
            <wp:docPr id="55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4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 l="12509" t="1718" r="2710" b="2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671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79720" cy="8550275"/>
            <wp:effectExtent l="19050" t="0" r="0" b="0"/>
            <wp:docPr id="56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5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 l="12335" t="1842" r="2710" b="2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720" cy="855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91150" cy="8597900"/>
            <wp:effectExtent l="19050" t="0" r="0" b="0"/>
            <wp:docPr id="5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7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 l="11987" t="1596" r="3058" b="26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859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40705" cy="8977630"/>
            <wp:effectExtent l="19050" t="0" r="0" b="0"/>
            <wp:docPr id="5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8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 l="12337" t="1718" r="2884" b="27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705" cy="8977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3215" cy="8633460"/>
            <wp:effectExtent l="19050" t="0" r="6985" b="0"/>
            <wp:docPr id="5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9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 l="12509" t="1472" r="2710" b="27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215" cy="8633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38775" cy="8692515"/>
            <wp:effectExtent l="19050" t="0" r="9525" b="0"/>
            <wp:docPr id="6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0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 l="11987" t="1596" r="3058" b="2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8692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86400" cy="8692515"/>
            <wp:effectExtent l="19050" t="0" r="0" b="0"/>
            <wp:docPr id="6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1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 l="12161" t="1718" r="2710" b="29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8692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86400" cy="8775700"/>
            <wp:effectExtent l="19050" t="0" r="0" b="0"/>
            <wp:docPr id="6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2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 l="12857" t="1718" r="2710" b="2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79720" cy="8597900"/>
            <wp:effectExtent l="19050" t="0" r="0" b="0"/>
            <wp:docPr id="6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3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 l="12509" t="1718" r="2884" b="27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720" cy="859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310" w:rsidRDefault="00EA4310" w:rsidP="00EA4310">
      <w:pPr>
        <w:spacing w:after="160" w:line="259" w:lineRule="auto"/>
        <w:jc w:val="center"/>
        <w:rPr>
          <w:b/>
          <w:bCs/>
          <w:iCs/>
          <w:sz w:val="28"/>
          <w:szCs w:val="28"/>
        </w:rPr>
      </w:pPr>
      <w:bookmarkStart w:id="0" w:name="_Toc499041856"/>
    </w:p>
    <w:p w:rsidR="00EA4310" w:rsidRDefault="00EA4310" w:rsidP="00EA4310">
      <w:pPr>
        <w:spacing w:after="160" w:line="259" w:lineRule="auto"/>
        <w:jc w:val="center"/>
        <w:rPr>
          <w:b/>
          <w:bCs/>
          <w:iCs/>
          <w:sz w:val="28"/>
          <w:szCs w:val="28"/>
        </w:rPr>
      </w:pPr>
    </w:p>
    <w:p w:rsidR="006B06D5" w:rsidRDefault="006B06D5" w:rsidP="00EA4310">
      <w:pPr>
        <w:spacing w:after="160" w:line="259" w:lineRule="auto"/>
        <w:jc w:val="center"/>
        <w:rPr>
          <w:b/>
          <w:bCs/>
          <w:iCs/>
          <w:sz w:val="28"/>
          <w:szCs w:val="28"/>
        </w:rPr>
      </w:pPr>
    </w:p>
    <w:p w:rsidR="00EA4310" w:rsidRPr="006C244D" w:rsidRDefault="00EA4310" w:rsidP="006B06D5">
      <w:pPr>
        <w:spacing w:after="160"/>
        <w:jc w:val="center"/>
        <w:rPr>
          <w:bCs/>
          <w:iCs/>
          <w:sz w:val="26"/>
          <w:szCs w:val="26"/>
        </w:rPr>
      </w:pPr>
      <w:r w:rsidRPr="006C244D">
        <w:rPr>
          <w:bCs/>
          <w:iCs/>
          <w:sz w:val="26"/>
          <w:szCs w:val="26"/>
        </w:rPr>
        <w:lastRenderedPageBreak/>
        <w:t>2. Положение о размещении объектов капитального строительства</w:t>
      </w:r>
    </w:p>
    <w:p w:rsidR="00EA4310" w:rsidRDefault="00EA4310" w:rsidP="006B06D5">
      <w:pPr>
        <w:jc w:val="center"/>
        <w:rPr>
          <w:bCs/>
          <w:iCs/>
          <w:sz w:val="26"/>
          <w:szCs w:val="26"/>
        </w:rPr>
      </w:pPr>
      <w:r w:rsidRPr="006C244D">
        <w:rPr>
          <w:bCs/>
          <w:iCs/>
          <w:sz w:val="26"/>
          <w:szCs w:val="26"/>
        </w:rPr>
        <w:t>2.1. Перечень планируемых к размещению объект</w:t>
      </w:r>
      <w:bookmarkEnd w:id="0"/>
      <w:r w:rsidRPr="006C244D">
        <w:rPr>
          <w:bCs/>
          <w:iCs/>
          <w:sz w:val="26"/>
          <w:szCs w:val="26"/>
        </w:rPr>
        <w:t>ов капитального строительства и их характеристики</w:t>
      </w:r>
    </w:p>
    <w:p w:rsidR="006B06D5" w:rsidRPr="006C244D" w:rsidRDefault="006B06D5" w:rsidP="006B06D5">
      <w:pPr>
        <w:ind w:firstLine="709"/>
        <w:jc w:val="center"/>
        <w:rPr>
          <w:bCs/>
          <w:iCs/>
          <w:sz w:val="26"/>
          <w:szCs w:val="26"/>
        </w:rPr>
      </w:pPr>
    </w:p>
    <w:p w:rsidR="00EA4310" w:rsidRPr="006C244D" w:rsidRDefault="00EA4310" w:rsidP="00EC0E24">
      <w:pPr>
        <w:ind w:firstLine="709"/>
        <w:jc w:val="both"/>
        <w:rPr>
          <w:sz w:val="26"/>
          <w:szCs w:val="26"/>
        </w:rPr>
      </w:pPr>
      <w:r w:rsidRPr="006C244D">
        <w:rPr>
          <w:sz w:val="26"/>
          <w:szCs w:val="26"/>
        </w:rPr>
        <w:t>Проектом «Реконструкция ВЛ-6кВ Толумского месторождения» предусматривается:</w:t>
      </w:r>
    </w:p>
    <w:p w:rsidR="00EA4310" w:rsidRPr="006C244D" w:rsidRDefault="00EA4310" w:rsidP="00EC0E24">
      <w:pPr>
        <w:ind w:firstLine="709"/>
        <w:jc w:val="both"/>
        <w:rPr>
          <w:sz w:val="26"/>
          <w:szCs w:val="26"/>
        </w:rPr>
      </w:pPr>
      <w:r w:rsidRPr="006C244D">
        <w:rPr>
          <w:sz w:val="26"/>
          <w:szCs w:val="26"/>
        </w:rPr>
        <w:t>-</w:t>
      </w:r>
      <w:r w:rsidR="00EC0E24" w:rsidRPr="006C244D">
        <w:rPr>
          <w:sz w:val="26"/>
          <w:szCs w:val="26"/>
        </w:rPr>
        <w:t xml:space="preserve"> </w:t>
      </w:r>
      <w:r w:rsidRPr="006C244D">
        <w:rPr>
          <w:sz w:val="26"/>
          <w:szCs w:val="26"/>
        </w:rPr>
        <w:t>высоковольт.</w:t>
      </w:r>
      <w:r w:rsidR="00EC0E24" w:rsidRPr="006C244D">
        <w:rPr>
          <w:sz w:val="26"/>
          <w:szCs w:val="26"/>
        </w:rPr>
        <w:t xml:space="preserve"> л</w:t>
      </w:r>
      <w:r w:rsidRPr="006C244D">
        <w:rPr>
          <w:sz w:val="26"/>
          <w:szCs w:val="26"/>
        </w:rPr>
        <w:t>иния</w:t>
      </w:r>
      <w:r w:rsidR="00EC0E24" w:rsidRPr="006C244D">
        <w:rPr>
          <w:sz w:val="26"/>
          <w:szCs w:val="26"/>
        </w:rPr>
        <w:t xml:space="preserve"> </w:t>
      </w:r>
      <w:r w:rsidRPr="006C244D">
        <w:rPr>
          <w:sz w:val="26"/>
          <w:szCs w:val="26"/>
        </w:rPr>
        <w:t>-</w:t>
      </w:r>
      <w:r w:rsidR="00EC0E24" w:rsidRPr="006C244D">
        <w:rPr>
          <w:sz w:val="26"/>
          <w:szCs w:val="26"/>
        </w:rPr>
        <w:t xml:space="preserve"> </w:t>
      </w:r>
      <w:r w:rsidRPr="006C244D">
        <w:rPr>
          <w:sz w:val="26"/>
          <w:szCs w:val="26"/>
        </w:rPr>
        <w:t>6кв, К.8бис, ф.Лебяжий, З.Толумск, мр L=3.1км;</w:t>
      </w:r>
    </w:p>
    <w:p w:rsidR="00EA4310" w:rsidRPr="006C244D" w:rsidRDefault="00EA4310" w:rsidP="00EC0E24">
      <w:pPr>
        <w:ind w:firstLine="709"/>
        <w:jc w:val="both"/>
        <w:rPr>
          <w:sz w:val="26"/>
          <w:szCs w:val="26"/>
        </w:rPr>
      </w:pPr>
      <w:r w:rsidRPr="006C244D">
        <w:rPr>
          <w:sz w:val="26"/>
          <w:szCs w:val="26"/>
        </w:rPr>
        <w:t>-</w:t>
      </w:r>
      <w:r w:rsidR="00EC0E24" w:rsidRPr="006C244D">
        <w:rPr>
          <w:sz w:val="26"/>
          <w:szCs w:val="26"/>
        </w:rPr>
        <w:t xml:space="preserve"> </w:t>
      </w:r>
      <w:r w:rsidRPr="006C244D">
        <w:rPr>
          <w:sz w:val="26"/>
          <w:szCs w:val="26"/>
        </w:rPr>
        <w:t>высоковольт.</w:t>
      </w:r>
      <w:r w:rsidR="00EC0E24" w:rsidRPr="006C244D">
        <w:rPr>
          <w:sz w:val="26"/>
          <w:szCs w:val="26"/>
        </w:rPr>
        <w:t xml:space="preserve"> л</w:t>
      </w:r>
      <w:r w:rsidRPr="006C244D">
        <w:rPr>
          <w:sz w:val="26"/>
          <w:szCs w:val="26"/>
        </w:rPr>
        <w:t>иния</w:t>
      </w:r>
      <w:r w:rsidR="00EC0E24" w:rsidRPr="006C244D">
        <w:rPr>
          <w:sz w:val="26"/>
          <w:szCs w:val="26"/>
        </w:rPr>
        <w:t xml:space="preserve"> </w:t>
      </w:r>
      <w:r w:rsidRPr="006C244D">
        <w:rPr>
          <w:sz w:val="26"/>
          <w:szCs w:val="26"/>
        </w:rPr>
        <w:t>-</w:t>
      </w:r>
      <w:r w:rsidR="00EC0E24" w:rsidRPr="006C244D">
        <w:rPr>
          <w:sz w:val="26"/>
          <w:szCs w:val="26"/>
        </w:rPr>
        <w:t xml:space="preserve"> </w:t>
      </w:r>
      <w:r w:rsidRPr="006C244D">
        <w:rPr>
          <w:sz w:val="26"/>
          <w:szCs w:val="26"/>
        </w:rPr>
        <w:t>6кв</w:t>
      </w:r>
      <w:r w:rsidR="00EC0E24" w:rsidRPr="006C244D">
        <w:rPr>
          <w:sz w:val="26"/>
          <w:szCs w:val="26"/>
        </w:rPr>
        <w:t>,</w:t>
      </w:r>
      <w:r w:rsidRPr="006C244D">
        <w:rPr>
          <w:sz w:val="26"/>
          <w:szCs w:val="26"/>
        </w:rPr>
        <w:t xml:space="preserve"> ф.Ягодный К.16 М.Тетерев;</w:t>
      </w:r>
    </w:p>
    <w:p w:rsidR="00EA4310" w:rsidRPr="006C244D" w:rsidRDefault="00EA4310" w:rsidP="00EC0E24">
      <w:pPr>
        <w:ind w:firstLine="709"/>
        <w:jc w:val="both"/>
        <w:rPr>
          <w:sz w:val="26"/>
          <w:szCs w:val="26"/>
        </w:rPr>
      </w:pPr>
      <w:r w:rsidRPr="006C244D">
        <w:rPr>
          <w:sz w:val="26"/>
          <w:szCs w:val="26"/>
        </w:rPr>
        <w:t>-</w:t>
      </w:r>
      <w:r w:rsidR="00EC0E24" w:rsidRPr="006C244D">
        <w:rPr>
          <w:sz w:val="26"/>
          <w:szCs w:val="26"/>
        </w:rPr>
        <w:t xml:space="preserve"> </w:t>
      </w:r>
      <w:r w:rsidRPr="006C244D">
        <w:rPr>
          <w:sz w:val="26"/>
          <w:szCs w:val="26"/>
        </w:rPr>
        <w:t>высоковольт.</w:t>
      </w:r>
      <w:r w:rsidR="00EC0E24" w:rsidRPr="006C244D">
        <w:rPr>
          <w:sz w:val="26"/>
          <w:szCs w:val="26"/>
        </w:rPr>
        <w:t xml:space="preserve"> л</w:t>
      </w:r>
      <w:r w:rsidRPr="006C244D">
        <w:rPr>
          <w:sz w:val="26"/>
          <w:szCs w:val="26"/>
        </w:rPr>
        <w:t>иния</w:t>
      </w:r>
      <w:r w:rsidR="00EC0E24" w:rsidRPr="006C244D">
        <w:rPr>
          <w:sz w:val="26"/>
          <w:szCs w:val="26"/>
        </w:rPr>
        <w:t xml:space="preserve"> </w:t>
      </w:r>
      <w:r w:rsidRPr="006C244D">
        <w:rPr>
          <w:sz w:val="26"/>
          <w:szCs w:val="26"/>
        </w:rPr>
        <w:t>-</w:t>
      </w:r>
      <w:r w:rsidR="00EC0E24" w:rsidRPr="006C244D">
        <w:rPr>
          <w:sz w:val="26"/>
          <w:szCs w:val="26"/>
        </w:rPr>
        <w:t xml:space="preserve"> </w:t>
      </w:r>
      <w:r w:rsidRPr="006C244D">
        <w:rPr>
          <w:sz w:val="26"/>
          <w:szCs w:val="26"/>
        </w:rPr>
        <w:t>6кв</w:t>
      </w:r>
      <w:r w:rsidR="00EC0E24" w:rsidRPr="006C244D">
        <w:rPr>
          <w:sz w:val="26"/>
          <w:szCs w:val="26"/>
        </w:rPr>
        <w:t>,</w:t>
      </w:r>
      <w:r w:rsidRPr="006C244D">
        <w:rPr>
          <w:sz w:val="26"/>
          <w:szCs w:val="26"/>
        </w:rPr>
        <w:t xml:space="preserve"> ф.ЗУ-6скв.1567,1522;</w:t>
      </w:r>
    </w:p>
    <w:p w:rsidR="00EA4310" w:rsidRPr="006C244D" w:rsidRDefault="00EA4310" w:rsidP="00EC0E24">
      <w:pPr>
        <w:ind w:firstLine="709"/>
        <w:jc w:val="both"/>
        <w:rPr>
          <w:sz w:val="26"/>
          <w:szCs w:val="26"/>
        </w:rPr>
      </w:pPr>
      <w:r w:rsidRPr="006C244D">
        <w:rPr>
          <w:sz w:val="26"/>
          <w:szCs w:val="26"/>
        </w:rPr>
        <w:t>-</w:t>
      </w:r>
      <w:r w:rsidR="00EC0E24" w:rsidRPr="006C244D">
        <w:rPr>
          <w:sz w:val="26"/>
          <w:szCs w:val="26"/>
        </w:rPr>
        <w:t xml:space="preserve"> </w:t>
      </w:r>
      <w:r w:rsidRPr="006C244D">
        <w:rPr>
          <w:sz w:val="26"/>
          <w:szCs w:val="26"/>
        </w:rPr>
        <w:t>высоковольт.</w:t>
      </w:r>
      <w:r w:rsidR="00EC0E24" w:rsidRPr="006C244D">
        <w:rPr>
          <w:sz w:val="26"/>
          <w:szCs w:val="26"/>
        </w:rPr>
        <w:t xml:space="preserve"> л</w:t>
      </w:r>
      <w:r w:rsidRPr="006C244D">
        <w:rPr>
          <w:sz w:val="26"/>
          <w:szCs w:val="26"/>
        </w:rPr>
        <w:t>иния</w:t>
      </w:r>
      <w:r w:rsidR="00EC0E24" w:rsidRPr="006C244D">
        <w:rPr>
          <w:sz w:val="26"/>
          <w:szCs w:val="26"/>
        </w:rPr>
        <w:t xml:space="preserve"> </w:t>
      </w:r>
      <w:r w:rsidRPr="006C244D">
        <w:rPr>
          <w:sz w:val="26"/>
          <w:szCs w:val="26"/>
        </w:rPr>
        <w:t>-</w:t>
      </w:r>
      <w:r w:rsidR="00EC0E24" w:rsidRPr="006C244D">
        <w:rPr>
          <w:sz w:val="26"/>
          <w:szCs w:val="26"/>
        </w:rPr>
        <w:t xml:space="preserve"> </w:t>
      </w:r>
      <w:r w:rsidRPr="006C244D">
        <w:rPr>
          <w:sz w:val="26"/>
          <w:szCs w:val="26"/>
        </w:rPr>
        <w:t>6кв</w:t>
      </w:r>
      <w:r w:rsidR="00EC0E24" w:rsidRPr="006C244D">
        <w:rPr>
          <w:sz w:val="26"/>
          <w:szCs w:val="26"/>
        </w:rPr>
        <w:t>,</w:t>
      </w:r>
      <w:r w:rsidRPr="006C244D">
        <w:rPr>
          <w:sz w:val="26"/>
          <w:szCs w:val="26"/>
        </w:rPr>
        <w:t xml:space="preserve"> ф.Рыбацкий К.2.3 З.Толу;</w:t>
      </w:r>
    </w:p>
    <w:p w:rsidR="00EA4310" w:rsidRPr="006C244D" w:rsidRDefault="00EA4310" w:rsidP="00EC0E24">
      <w:pPr>
        <w:ind w:firstLine="709"/>
        <w:jc w:val="both"/>
        <w:rPr>
          <w:sz w:val="26"/>
          <w:szCs w:val="26"/>
        </w:rPr>
      </w:pPr>
      <w:r w:rsidRPr="006C244D">
        <w:rPr>
          <w:sz w:val="26"/>
          <w:szCs w:val="26"/>
        </w:rPr>
        <w:t>-</w:t>
      </w:r>
      <w:r w:rsidR="00EC0E24" w:rsidRPr="006C244D">
        <w:rPr>
          <w:sz w:val="26"/>
          <w:szCs w:val="26"/>
        </w:rPr>
        <w:t xml:space="preserve"> </w:t>
      </w:r>
      <w:r w:rsidRPr="006C244D">
        <w:rPr>
          <w:sz w:val="26"/>
          <w:szCs w:val="26"/>
        </w:rPr>
        <w:t>высоковольт.</w:t>
      </w:r>
      <w:r w:rsidR="00EC0E24" w:rsidRPr="006C244D">
        <w:rPr>
          <w:sz w:val="26"/>
          <w:szCs w:val="26"/>
        </w:rPr>
        <w:t xml:space="preserve"> л</w:t>
      </w:r>
      <w:r w:rsidRPr="006C244D">
        <w:rPr>
          <w:sz w:val="26"/>
          <w:szCs w:val="26"/>
        </w:rPr>
        <w:t>иния</w:t>
      </w:r>
      <w:r w:rsidR="00EC0E24" w:rsidRPr="006C244D">
        <w:rPr>
          <w:sz w:val="26"/>
          <w:szCs w:val="26"/>
        </w:rPr>
        <w:t xml:space="preserve"> </w:t>
      </w:r>
      <w:r w:rsidRPr="006C244D">
        <w:rPr>
          <w:sz w:val="26"/>
          <w:szCs w:val="26"/>
        </w:rPr>
        <w:t>-</w:t>
      </w:r>
      <w:r w:rsidR="00EC0E24" w:rsidRPr="006C244D">
        <w:rPr>
          <w:sz w:val="26"/>
          <w:szCs w:val="26"/>
        </w:rPr>
        <w:t xml:space="preserve"> </w:t>
      </w:r>
      <w:r w:rsidRPr="006C244D">
        <w:rPr>
          <w:sz w:val="26"/>
          <w:szCs w:val="26"/>
        </w:rPr>
        <w:t>6кв</w:t>
      </w:r>
      <w:r w:rsidR="00EC0E24" w:rsidRPr="006C244D">
        <w:rPr>
          <w:sz w:val="26"/>
          <w:szCs w:val="26"/>
        </w:rPr>
        <w:t>,</w:t>
      </w:r>
      <w:r w:rsidRPr="006C244D">
        <w:rPr>
          <w:sz w:val="26"/>
          <w:szCs w:val="26"/>
        </w:rPr>
        <w:t xml:space="preserve"> К.7,6 скв.12 ф.Рыбац.З.Толу;</w:t>
      </w:r>
    </w:p>
    <w:p w:rsidR="00EA4310" w:rsidRDefault="00EA4310" w:rsidP="00EC0E24">
      <w:pPr>
        <w:ind w:firstLine="709"/>
        <w:jc w:val="both"/>
        <w:rPr>
          <w:sz w:val="26"/>
          <w:szCs w:val="26"/>
        </w:rPr>
      </w:pPr>
      <w:r w:rsidRPr="006C244D">
        <w:rPr>
          <w:sz w:val="26"/>
          <w:szCs w:val="26"/>
        </w:rPr>
        <w:t>-</w:t>
      </w:r>
      <w:r w:rsidR="00EC0E24" w:rsidRPr="006C244D">
        <w:rPr>
          <w:sz w:val="26"/>
          <w:szCs w:val="26"/>
        </w:rPr>
        <w:t xml:space="preserve"> </w:t>
      </w:r>
      <w:r w:rsidRPr="006C244D">
        <w:rPr>
          <w:sz w:val="26"/>
          <w:szCs w:val="26"/>
        </w:rPr>
        <w:t>высоковольт.</w:t>
      </w:r>
      <w:r w:rsidR="00EC0E24" w:rsidRPr="006C244D">
        <w:rPr>
          <w:sz w:val="26"/>
          <w:szCs w:val="26"/>
        </w:rPr>
        <w:t xml:space="preserve"> л</w:t>
      </w:r>
      <w:r w:rsidRPr="006C244D">
        <w:rPr>
          <w:sz w:val="26"/>
          <w:szCs w:val="26"/>
        </w:rPr>
        <w:t>иния</w:t>
      </w:r>
      <w:r w:rsidR="00EC0E24" w:rsidRPr="006C244D">
        <w:rPr>
          <w:sz w:val="26"/>
          <w:szCs w:val="26"/>
        </w:rPr>
        <w:t xml:space="preserve"> </w:t>
      </w:r>
      <w:r w:rsidRPr="006C244D">
        <w:rPr>
          <w:sz w:val="26"/>
          <w:szCs w:val="26"/>
        </w:rPr>
        <w:t>-</w:t>
      </w:r>
      <w:r w:rsidR="00EC0E24" w:rsidRPr="006C244D">
        <w:rPr>
          <w:sz w:val="26"/>
          <w:szCs w:val="26"/>
        </w:rPr>
        <w:t xml:space="preserve"> </w:t>
      </w:r>
      <w:r w:rsidRPr="006C244D">
        <w:rPr>
          <w:sz w:val="26"/>
          <w:szCs w:val="26"/>
        </w:rPr>
        <w:t>6кв.</w:t>
      </w:r>
    </w:p>
    <w:p w:rsidR="006B06D5" w:rsidRPr="006C244D" w:rsidRDefault="006B06D5" w:rsidP="00EC0E24">
      <w:pPr>
        <w:ind w:firstLine="709"/>
        <w:jc w:val="both"/>
        <w:rPr>
          <w:sz w:val="26"/>
          <w:szCs w:val="26"/>
        </w:rPr>
      </w:pPr>
    </w:p>
    <w:p w:rsidR="00EA4310" w:rsidRDefault="00EA4310" w:rsidP="006B06D5">
      <w:pPr>
        <w:jc w:val="center"/>
        <w:rPr>
          <w:bCs/>
          <w:iCs/>
          <w:sz w:val="26"/>
          <w:szCs w:val="26"/>
        </w:rPr>
      </w:pPr>
      <w:r w:rsidRPr="006C244D">
        <w:rPr>
          <w:bCs/>
          <w:iCs/>
          <w:sz w:val="26"/>
          <w:szCs w:val="26"/>
        </w:rPr>
        <w:t>2.2. Характеристики планируемого развития территории, плотности застройки, включая данные о предельно допустимых и максимальных параметрах застройки территории, технико-экономические показатели развития систем социально-культурного и коммунально-бытового, транспортного обслуживания и инженерно-технического обеспечения территории</w:t>
      </w:r>
    </w:p>
    <w:p w:rsidR="006B06D5" w:rsidRPr="006C244D" w:rsidRDefault="006B06D5" w:rsidP="006B06D5">
      <w:pPr>
        <w:ind w:firstLine="709"/>
        <w:jc w:val="center"/>
        <w:rPr>
          <w:bCs/>
          <w:iCs/>
          <w:sz w:val="26"/>
          <w:szCs w:val="26"/>
        </w:rPr>
      </w:pPr>
    </w:p>
    <w:p w:rsidR="00EA4310" w:rsidRPr="006C244D" w:rsidRDefault="00EA4310" w:rsidP="00EC0E24">
      <w:pPr>
        <w:ind w:firstLine="709"/>
        <w:jc w:val="both"/>
        <w:rPr>
          <w:sz w:val="26"/>
          <w:szCs w:val="26"/>
        </w:rPr>
      </w:pPr>
      <w:r w:rsidRPr="006C244D">
        <w:rPr>
          <w:sz w:val="26"/>
          <w:szCs w:val="26"/>
        </w:rPr>
        <w:t>Проектируемые объекты размещены на землях лесного фонда и землях промышленности.</w:t>
      </w:r>
    </w:p>
    <w:p w:rsidR="00EC0E24" w:rsidRDefault="00EA4310" w:rsidP="00EC0E24">
      <w:pPr>
        <w:ind w:firstLine="709"/>
        <w:jc w:val="both"/>
        <w:rPr>
          <w:sz w:val="26"/>
          <w:szCs w:val="26"/>
        </w:rPr>
      </w:pPr>
      <w:r w:rsidRPr="006C244D">
        <w:rPr>
          <w:sz w:val="26"/>
          <w:szCs w:val="26"/>
        </w:rPr>
        <w:t>Системы социально-культурного и коммунально-бытового, транспортного обслуживания не разрабатываются.</w:t>
      </w:r>
      <w:bookmarkStart w:id="1" w:name="_Toc499041857"/>
    </w:p>
    <w:p w:rsidR="006B06D5" w:rsidRPr="006C244D" w:rsidRDefault="006B06D5" w:rsidP="00EC0E24">
      <w:pPr>
        <w:ind w:firstLine="709"/>
        <w:jc w:val="both"/>
        <w:rPr>
          <w:sz w:val="26"/>
          <w:szCs w:val="26"/>
        </w:rPr>
      </w:pPr>
    </w:p>
    <w:p w:rsidR="00EA4310" w:rsidRDefault="00EA4310" w:rsidP="006B06D5">
      <w:pPr>
        <w:jc w:val="center"/>
        <w:rPr>
          <w:bCs/>
          <w:iCs/>
          <w:sz w:val="26"/>
          <w:szCs w:val="26"/>
        </w:rPr>
      </w:pPr>
      <w:r w:rsidRPr="006C244D">
        <w:rPr>
          <w:bCs/>
          <w:iCs/>
          <w:sz w:val="26"/>
          <w:szCs w:val="26"/>
        </w:rPr>
        <w:t>2.3. Перечень субъектов Российской Федерации и муниципальных районов, на территориях которых устанавливается зона планируемого размещения объект</w:t>
      </w:r>
      <w:bookmarkEnd w:id="1"/>
      <w:r w:rsidRPr="006C244D">
        <w:rPr>
          <w:bCs/>
          <w:iCs/>
          <w:sz w:val="26"/>
          <w:szCs w:val="26"/>
        </w:rPr>
        <w:t>ов капитального строительства</w:t>
      </w:r>
    </w:p>
    <w:p w:rsidR="006B06D5" w:rsidRPr="006C244D" w:rsidRDefault="006B06D5" w:rsidP="006B06D5">
      <w:pPr>
        <w:ind w:firstLine="709"/>
        <w:jc w:val="center"/>
        <w:rPr>
          <w:sz w:val="26"/>
          <w:szCs w:val="26"/>
        </w:rPr>
      </w:pPr>
    </w:p>
    <w:p w:rsidR="00EA4310" w:rsidRPr="006C244D" w:rsidRDefault="00EA4310" w:rsidP="00EC0E24">
      <w:pPr>
        <w:ind w:firstLine="709"/>
        <w:jc w:val="both"/>
        <w:rPr>
          <w:sz w:val="26"/>
          <w:szCs w:val="26"/>
        </w:rPr>
      </w:pPr>
      <w:r w:rsidRPr="006C244D">
        <w:rPr>
          <w:sz w:val="26"/>
          <w:szCs w:val="26"/>
        </w:rPr>
        <w:t xml:space="preserve">Зона планируемого размещения проектируемого объекта капитального строительства находится на землях лесного фонда, находящихся в ведении Кондинского территориального отдела </w:t>
      </w:r>
      <w:r w:rsidR="00EC0E24" w:rsidRPr="006C244D">
        <w:rPr>
          <w:sz w:val="26"/>
          <w:szCs w:val="26"/>
        </w:rPr>
        <w:t>-</w:t>
      </w:r>
      <w:r w:rsidRPr="006C244D">
        <w:rPr>
          <w:sz w:val="26"/>
          <w:szCs w:val="26"/>
        </w:rPr>
        <w:t xml:space="preserve"> лесничества, в границах Кондинского</w:t>
      </w:r>
      <w:r w:rsidR="00EC0E24" w:rsidRPr="006C244D">
        <w:rPr>
          <w:sz w:val="26"/>
          <w:szCs w:val="26"/>
        </w:rPr>
        <w:t xml:space="preserve"> </w:t>
      </w:r>
      <w:r w:rsidRPr="006C244D">
        <w:rPr>
          <w:sz w:val="26"/>
          <w:szCs w:val="26"/>
        </w:rPr>
        <w:t xml:space="preserve">района Ханты-Мансийского автономного округа </w:t>
      </w:r>
      <w:r w:rsidR="00EC0E24" w:rsidRPr="006C244D">
        <w:rPr>
          <w:sz w:val="26"/>
          <w:szCs w:val="26"/>
        </w:rPr>
        <w:t>-</w:t>
      </w:r>
      <w:r w:rsidRPr="006C244D">
        <w:rPr>
          <w:sz w:val="26"/>
          <w:szCs w:val="26"/>
        </w:rPr>
        <w:t xml:space="preserve"> Югры.</w:t>
      </w:r>
    </w:p>
    <w:p w:rsidR="00EA4310" w:rsidRDefault="00EA4310" w:rsidP="00EC0E24">
      <w:pPr>
        <w:ind w:firstLine="709"/>
        <w:jc w:val="both"/>
        <w:rPr>
          <w:sz w:val="26"/>
          <w:szCs w:val="26"/>
        </w:rPr>
      </w:pPr>
      <w:r w:rsidRPr="006C244D">
        <w:rPr>
          <w:sz w:val="26"/>
          <w:szCs w:val="26"/>
        </w:rPr>
        <w:t>В административном отношении район работ расположен на территории Толумского месторождения, в Кондинском районе Ханты-Мансийского автономного округа</w:t>
      </w:r>
      <w:r w:rsidR="00EC0E24" w:rsidRPr="006C244D">
        <w:rPr>
          <w:sz w:val="26"/>
          <w:szCs w:val="26"/>
        </w:rPr>
        <w:t xml:space="preserve"> </w:t>
      </w:r>
      <w:r w:rsidRPr="006C244D">
        <w:rPr>
          <w:sz w:val="26"/>
          <w:szCs w:val="26"/>
        </w:rPr>
        <w:t>-</w:t>
      </w:r>
      <w:r w:rsidR="00EC0E24" w:rsidRPr="006C244D">
        <w:rPr>
          <w:sz w:val="26"/>
          <w:szCs w:val="26"/>
        </w:rPr>
        <w:t xml:space="preserve"> </w:t>
      </w:r>
      <w:r w:rsidRPr="006C244D">
        <w:rPr>
          <w:sz w:val="26"/>
          <w:szCs w:val="26"/>
        </w:rPr>
        <w:t>Югра Тюменской области.</w:t>
      </w:r>
    </w:p>
    <w:p w:rsidR="006B06D5" w:rsidRPr="006C244D" w:rsidRDefault="006B06D5" w:rsidP="00EC0E24">
      <w:pPr>
        <w:ind w:firstLine="709"/>
        <w:jc w:val="both"/>
        <w:rPr>
          <w:sz w:val="26"/>
          <w:szCs w:val="26"/>
        </w:rPr>
      </w:pPr>
    </w:p>
    <w:p w:rsidR="00EA4310" w:rsidRDefault="00EA4310" w:rsidP="006B06D5">
      <w:pPr>
        <w:jc w:val="center"/>
        <w:rPr>
          <w:bCs/>
          <w:iCs/>
          <w:sz w:val="26"/>
          <w:szCs w:val="26"/>
        </w:rPr>
      </w:pPr>
      <w:bookmarkStart w:id="2" w:name="_Toc499041858"/>
      <w:r w:rsidRPr="006C244D">
        <w:rPr>
          <w:bCs/>
          <w:iCs/>
          <w:sz w:val="26"/>
          <w:szCs w:val="26"/>
        </w:rPr>
        <w:t>2.4. Перечень координат характерных точек границ зон планируемого размещения объекта</w:t>
      </w:r>
      <w:bookmarkEnd w:id="2"/>
      <w:r w:rsidRPr="006C244D">
        <w:rPr>
          <w:bCs/>
          <w:iCs/>
          <w:sz w:val="26"/>
          <w:szCs w:val="26"/>
        </w:rPr>
        <w:t xml:space="preserve"> капитального строительства</w:t>
      </w:r>
    </w:p>
    <w:p w:rsidR="006B06D5" w:rsidRPr="006C244D" w:rsidRDefault="006B06D5" w:rsidP="006B06D5">
      <w:pPr>
        <w:ind w:firstLine="709"/>
        <w:jc w:val="center"/>
        <w:rPr>
          <w:bCs/>
          <w:iCs/>
          <w:sz w:val="26"/>
          <w:szCs w:val="26"/>
        </w:rPr>
      </w:pPr>
    </w:p>
    <w:p w:rsidR="00EA4310" w:rsidRPr="006C244D" w:rsidRDefault="00EA4310" w:rsidP="00EC0E24">
      <w:pPr>
        <w:ind w:firstLine="709"/>
        <w:jc w:val="both"/>
        <w:rPr>
          <w:bCs/>
          <w:sz w:val="26"/>
          <w:szCs w:val="26"/>
        </w:rPr>
      </w:pPr>
      <w:r w:rsidRPr="006C244D">
        <w:rPr>
          <w:sz w:val="26"/>
          <w:szCs w:val="26"/>
        </w:rPr>
        <w:t>Координаты характерных точек границ зоны планируемого размещения совпадают с устанавливаемыми красными линиями</w:t>
      </w:r>
      <w:r w:rsidRPr="006C244D">
        <w:rPr>
          <w:bCs/>
          <w:sz w:val="26"/>
          <w:szCs w:val="26"/>
        </w:rPr>
        <w:t xml:space="preserve"> проектируемого объекта.</w:t>
      </w:r>
    </w:p>
    <w:p w:rsidR="00EA4310" w:rsidRPr="006C244D" w:rsidRDefault="00EA4310" w:rsidP="00EC0E24">
      <w:pPr>
        <w:ind w:firstLine="709"/>
        <w:jc w:val="both"/>
        <w:rPr>
          <w:sz w:val="26"/>
          <w:szCs w:val="26"/>
        </w:rPr>
      </w:pPr>
      <w:r w:rsidRPr="006C244D">
        <w:rPr>
          <w:sz w:val="26"/>
          <w:szCs w:val="26"/>
        </w:rPr>
        <w:t>Каталог координат характерных точек границ зоны планируемого размещения объекта капитального строительства:</w:t>
      </w:r>
    </w:p>
    <w:p w:rsidR="00EA4310" w:rsidRPr="00EA4310" w:rsidRDefault="00EA4310" w:rsidP="00EA4310">
      <w:pPr>
        <w:ind w:firstLine="851"/>
        <w:jc w:val="both"/>
        <w:rPr>
          <w:sz w:val="28"/>
          <w:szCs w:val="28"/>
        </w:rPr>
      </w:pPr>
    </w:p>
    <w:tbl>
      <w:tblPr>
        <w:tblW w:w="597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76"/>
        <w:gridCol w:w="1236"/>
        <w:gridCol w:w="1356"/>
        <w:gridCol w:w="576"/>
        <w:gridCol w:w="1236"/>
        <w:gridCol w:w="1356"/>
      </w:tblGrid>
      <w:tr w:rsidR="00EA4310" w:rsidRPr="00EA4310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EA4310" w:rsidRDefault="00EA4310" w:rsidP="00EC0E24">
            <w:pPr>
              <w:spacing w:after="160" w:line="259" w:lineRule="auto"/>
              <w:jc w:val="center"/>
            </w:pPr>
            <w:r w:rsidRPr="00EA4310">
              <w:t>№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EA4310" w:rsidRDefault="00EA4310" w:rsidP="00EC0E24">
            <w:pPr>
              <w:spacing w:after="160" w:line="259" w:lineRule="auto"/>
              <w:jc w:val="center"/>
            </w:pPr>
            <w:r w:rsidRPr="00EA4310">
              <w:t>X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EA4310" w:rsidRDefault="00EA4310" w:rsidP="00EC0E24">
            <w:pPr>
              <w:spacing w:after="160" w:line="259" w:lineRule="auto"/>
              <w:jc w:val="center"/>
            </w:pPr>
            <w:r w:rsidRPr="00EA4310">
              <w:t>Y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EA4310" w:rsidRDefault="00EA4310" w:rsidP="00EC0E24">
            <w:pPr>
              <w:spacing w:after="160" w:line="259" w:lineRule="auto"/>
              <w:jc w:val="center"/>
            </w:pPr>
            <w:r w:rsidRPr="00EA4310">
              <w:t>№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EA4310" w:rsidRDefault="00EA4310" w:rsidP="00EC0E24">
            <w:pPr>
              <w:spacing w:after="160" w:line="259" w:lineRule="auto"/>
              <w:jc w:val="center"/>
            </w:pPr>
            <w:r w:rsidRPr="00EA4310">
              <w:t>X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EA4310" w:rsidRDefault="00EA4310" w:rsidP="00EC0E24">
            <w:pPr>
              <w:spacing w:after="160" w:line="259" w:lineRule="auto"/>
              <w:jc w:val="center"/>
            </w:pPr>
            <w:r w:rsidRPr="00EA4310">
              <w:t>Y</w:t>
            </w:r>
          </w:p>
        </w:tc>
      </w:tr>
      <w:tr w:rsidR="00EA4310" w:rsidRPr="00EA4310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EA4310" w:rsidRDefault="00EA4310" w:rsidP="00EC0E24">
            <w:pPr>
              <w:spacing w:after="160" w:line="259" w:lineRule="auto"/>
              <w:jc w:val="center"/>
            </w:pPr>
            <w:r w:rsidRPr="00EA4310">
              <w:t>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EA4310" w:rsidRDefault="00EA4310" w:rsidP="00EA4310">
            <w:pPr>
              <w:spacing w:after="160" w:line="259" w:lineRule="auto"/>
            </w:pPr>
            <w:r w:rsidRPr="00EA4310">
              <w:t>909830,42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EA4310" w:rsidRDefault="00EA4310" w:rsidP="00EA4310">
            <w:pPr>
              <w:spacing w:after="160" w:line="259" w:lineRule="auto"/>
            </w:pPr>
            <w:r w:rsidRPr="00EA4310">
              <w:t>2448228,54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EA4310" w:rsidRDefault="00EA4310" w:rsidP="00EC0E24">
            <w:pPr>
              <w:spacing w:after="160" w:line="259" w:lineRule="auto"/>
              <w:jc w:val="center"/>
            </w:pPr>
            <w:r w:rsidRPr="00EA4310">
              <w:t>51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EA4310" w:rsidRDefault="00EA4310" w:rsidP="00EA4310">
            <w:pPr>
              <w:spacing w:after="160" w:line="259" w:lineRule="auto"/>
            </w:pPr>
            <w:r w:rsidRPr="00EA4310">
              <w:t>907884,73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EA4310" w:rsidRDefault="00EA4310" w:rsidP="00EA4310">
            <w:pPr>
              <w:spacing w:after="160" w:line="259" w:lineRule="auto"/>
            </w:pPr>
            <w:r w:rsidRPr="00EA4310">
              <w:t>2448799,4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909813,73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2448230,21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907898,84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2448748,16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lastRenderedPageBreak/>
              <w:t>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909761,1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2448235,56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907912,61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2448696,93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909708,6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2448240,82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907926,52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2448645,19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909655,77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2448246,2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907940,41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2448594,01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909603,65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2448251,41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907953,85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2448543,17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909550,79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2448256,61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907967,64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2448491,41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909498,83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2448261,77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907981,84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2448439,29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909445,89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2448267,09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907994,15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2448393,84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909393,73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2448272,31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60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907954,25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2448397,47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909341,08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2448277,61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61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907905,79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2448401,64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909287,46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2448283,01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62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907857,65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2448405,69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909235,45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2448288,4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63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907807,19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2448409,92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909183,28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2448293,67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64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907756,5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2448414,37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909130,39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2448299,09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65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907703,5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2448419,13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909077,83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2448304,46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66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907650,65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2448423,43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909025,63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2448310,03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67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907597,97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2448428,17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908972,89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2448315,47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68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907545,33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2448432,78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908916,08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2448320,91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69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907492,19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2448437,58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908862,82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2448325,31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70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907438,92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2448442,1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908811,7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2448329,53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71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907388,25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2448446,33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908760,69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2448333,63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72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907336,59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2448451,17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908707,81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2448338,09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73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907284,74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2448455,85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908655,8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2448341,81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74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907232,17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2448459,87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908601,6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2448346,46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75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907179,99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2448464,51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908547,68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2448350,69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76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907128,75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2448469,66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908493,33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2448354,46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77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907076,06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2448473,99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908439,1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2448358,45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78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907023,76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2448478,52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908380,68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2448363,06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79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906971,03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2448483,04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908326,07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2448367,64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80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906925,26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2448487,28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908273,1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2448371,86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81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906943,88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2448527,94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908217,74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2448376,27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82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906963,55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2448570,42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908163,84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2448380,32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83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906984,01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2448614,62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908108,43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2448384,84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84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907006,6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2448662,56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lastRenderedPageBreak/>
              <w:t>35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908055,12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2448389,09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85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907012,11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2448674,36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908015,65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2448392,11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86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907065,1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2448717,41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908016,28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2448399,07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87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907084,5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2448823,36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907779,14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2449276,61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88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907066,8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2448826,6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907751,18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2449312,89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89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907010,67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2448696,38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907741,68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2449305,56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906778,41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2448507,69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907749,69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2449295,17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906740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2448513,03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907761,08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2449253,95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906680,26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2448521,24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907774,51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2449205,13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906620,98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2448529,42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907788,16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2449155,37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906559,58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2448537,85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907801,58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2449106,16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906501,52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2448545,91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907815,26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2449056,33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906442,2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2448553,85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907828,88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2449005,19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906383,88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2448562,33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907842,98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2448953,97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906325,1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2448570,38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907856,7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2448902,11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906266,48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2448578,5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907870,9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2448851,22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100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906205,13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2448586,92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101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906147,1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2448594,34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151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905233,65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2448807,88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102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906099,59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2448617,01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152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905236,89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2448805,1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103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906051,88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2448639,8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153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905244,99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2448791,97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104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906002,14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2448663,12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154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905259,63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2448785,36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105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905955,52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2448685,65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155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905263,44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2448759,26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106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905923,28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2448700,8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156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905272,49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2448700,38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107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905941,55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2448743,96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157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905279,97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2448651,41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108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905984,73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2448724,19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158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905288,04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2448598,83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109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906005,54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2448769,64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159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905297,11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2448542,41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110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905914,62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2448811,26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160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905267,44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2448495,61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111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905893,82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2448765,8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161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905290,24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2448481,16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112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905937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2448746,03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162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905335,24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2448552,13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113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905918,75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2448702,92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163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905333,72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2448567,27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114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905907,69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2448708,11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164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905332,21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2448582,41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115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905857,07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2448731,77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165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905333,98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2448594,88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116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905804,29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2448752,11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166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905332,61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2448608,66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lastRenderedPageBreak/>
              <w:t>117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905750,24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2448775,05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167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905329,85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2448636,2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118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905694,34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2448794,31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168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905327,1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2448663,74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119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905636,4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2448813,74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169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905325,73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2448677,52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120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905578,94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2448833,38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170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905325,04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2448684,4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121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905520,94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2448853,2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171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905321,8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2448725,97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122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905465,37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2448872,28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172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905326,45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2448724,73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123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905419,42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2448888,07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173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905563,49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2448664,43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124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905441,97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2448898,07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174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905625,31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2448646,46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125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905483,27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2448916,27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175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905656,22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2448637,48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126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905461,79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2448965,61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176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905671,67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2448632,99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127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905441,27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2449015,45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177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905679,4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2448630,75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128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905421,11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2449062,86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178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905688,07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2448632,92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129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905400,12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2449111,94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179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906140,44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2448501,48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130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905378,87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2449161,68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180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906156,58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2448497,79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131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905357,27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2449212,01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181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906326,53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2448469,58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132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905311,04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2449244,19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182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906538,8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2448452,55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133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905262,27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2449277,78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183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906644,93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2448444,03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134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905216,29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2449309,64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184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906697,99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2448439,77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135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905170,83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2449341,15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185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906724,52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2448437,64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136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905163,38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2449346,25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186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906737,79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2448436,58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137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905162,88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2449351,44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187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906970,87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2448420,88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138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905159,66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2449353,64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188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907878,73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2448348,03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139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905118,78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2449381,61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189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907943,89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2448379,78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140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905109,75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2449368,4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190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909752,24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2448218,86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141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905141,22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2449346,87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191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910412,28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2448147,95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142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905144,93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2449308,59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192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910548,51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2448243,15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143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905169,27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2449057,08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193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910561,72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2448252,42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144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905186,01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2448992,27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194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910566,71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2448313,17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145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905194,38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2448959,87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195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910551,37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2448327,89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146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905198,57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2448943,67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196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910543,06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2448319,23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147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905200,66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2448935,57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197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910554,28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2448308,46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148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905226,1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2448841,09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198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910550,22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2448259,01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lastRenderedPageBreak/>
              <w:t>149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905227,7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2448834,9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199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910541,63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2448252,99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150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905229,93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2448822,29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200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910409,09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2448160,36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201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910264,98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2448175,84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251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905921,17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2456129,89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202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910308,86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2448211,29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252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905888,67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2456164,53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203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910426,05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2448304,53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253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905852,22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2456130,32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204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910464,17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2448335,27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254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905920,62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2456057,4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205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910500,47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2448363,85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255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905957,08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2456091,61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206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910533,73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2448349,51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256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905924,59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2456126,24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207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910571,99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2448332,71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257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905926,69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2456128,33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208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910575,21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2448340,03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258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905950,86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2456102,45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209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910536,92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2448356,84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259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906009,62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2456108,2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210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910499,26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2448373,08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260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906049,57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2456051,5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211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910459,18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2448341,53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261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906061,02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2456059,56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212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910421,05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2448310,78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262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906016,37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2456122,93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213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910303,86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2448217,53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263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905956,37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2456117,06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214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910263,17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2448184,66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264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905715,57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2456374,8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215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910219,33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2448189,68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265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905549,41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2456651,78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216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910175,58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2448193,92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266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905393,89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2457047,99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217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910126,39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2448198,85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267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905361,39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2457157,65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218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910075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2448203,97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268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905333,76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2457171,94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219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910024,05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2448209,18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269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905333,48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2457178,9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220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909971,26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2448214,41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270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905328,83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2457179,08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221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909919,07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2448219,75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271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905324,1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2457242,14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222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909866,82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2448224,9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272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905359,46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2457276,23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223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909835,4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2448228,04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273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905359,48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2457275,07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224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909838,69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2448273,71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274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905374,53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2457242,28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225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909885,95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2448268,93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275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905395,11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2457197,15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226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909890,97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2448318,67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276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905408,45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2457167,65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227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909791,49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2448328,72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277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905414,7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2457139,71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228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909786,47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2448278,98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278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905432,21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2457095,77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229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909833,72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2448274,21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279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905450,17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2457036,86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230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907505,19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2455607,44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280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905467,23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2456981,71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lastRenderedPageBreak/>
              <w:t>231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907471,12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2455537,79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281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905485,66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2456921,51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232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907091,37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2455266,21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282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905502,54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2456866,57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233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907089,74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2455268,93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283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905519,67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2456810,29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234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907084,85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2455276,86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284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905536,95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2456754,3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235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907105,62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2455343,53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285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905551,76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2456693,64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236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907124,81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2455405,05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286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905593,56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2456650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237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907145,02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2455471,41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287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905631,09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2456604,5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238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907164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2455534,37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288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905669,13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2456558,63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239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907183,83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2455598,17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289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905707,13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2456512,76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907204,6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2455665,01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290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905744,67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2456467,29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907212,88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2455659,72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291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905782,92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2456420,82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907434,92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2455620,71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292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905819,98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2456376,48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905359,25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2457294,85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293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906006,72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2456140,59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905309,88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2457250,52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294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906068,31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2456076,31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905312,04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2457168,51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295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906077,8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2456065,5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905349,61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2457148,11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296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906083,81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2456070,77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905380,63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2457043,44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297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906074,2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2456081,72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905536,81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2456645,58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298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906012,76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2456145,85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905704,33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2456366,33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299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905826,19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2456381,53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250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905923,27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2456131,98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300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905789,07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2456425,93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301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905750,85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2456472,38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351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908144,22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2459952,72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302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905713,29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2456517,86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352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908121,1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2459975,38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303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905675,29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2456563,74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353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908158,76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2460140,62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304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905637,26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2456609,6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354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907909,28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2460219,7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305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905599,54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2456655,32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355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907809,85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2460241,38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306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905559,02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2456697,63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356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907657,49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2460242,54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307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905544,66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2456756,43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357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907653,65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2460252,12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308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905527,32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2456812,63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358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907214,62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2460269,14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309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905510,19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2456868,91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359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907169,73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2460273,88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310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905493,31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2456923,86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360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907011,86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2460294,68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311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905474,87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2456984,07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361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907007,04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2460275,04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312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905457,82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2457039,2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362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906976,68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2460148,29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lastRenderedPageBreak/>
              <w:t>313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905439,77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2457098,42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363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906879,38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2460169,05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314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905422,36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2457142,08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364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906886,47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2460202,3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315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905416,08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2457170,2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365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906951,34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2460188,46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316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905402,4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2457200,46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366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906974,05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2460283,28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317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905381,81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2457245,61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367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906992,91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2460306,21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318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905367,46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2457276,86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368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907169,91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2460281,88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319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905367,06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2457312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369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907214,62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2460283,15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320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905366,69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2457338,59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370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907345,04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2460278,09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321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905358,69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2457338,48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371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907345,18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2460282,15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322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905359,06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2457311,9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372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907297,72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2460283,88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323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906426,74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2458950,74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373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907299,55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2460333,85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324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906494,67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2458970,02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374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907399,46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2460330,19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325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906551,41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2458986,2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375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907397,64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2460280,24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326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906621,42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2459005,44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376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907350,18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2460281,97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327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906689,89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2459025,62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377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907350,03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2460277,9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328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906758,91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2459044,94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378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907654,27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2460266,1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329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906827,88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2459064,99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379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907662,58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2460266,69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330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906890,64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2459082,91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380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907775,84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2460260,96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331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906965,69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2459104,35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381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907812,23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2460258,68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332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907035,23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2459124,19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382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907980,5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2460250,28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333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907174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2459164,35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383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907981,59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2460250,13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334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907238,17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2459183,07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384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908212,92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2460173,44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335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907288,44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2459231,82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385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908170,19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2459991,9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336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907342,14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2459283,13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386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908180,79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2459978,48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337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907394,2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2459333,13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387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908125,63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2459922,43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338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907445,84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2459382,51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388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908072,37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2459905,5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339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907496,91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2459431,37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389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908025,4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2459890,42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340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907548,4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2459480,6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390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907970,34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2459873,04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341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907600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2459530,17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391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907918,3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2459823,09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342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907652,14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2459579,76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392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907865,64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2459772,56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343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907757,09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2459679,99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393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907824,06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2459732,79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344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907818,53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2459738,57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394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907762,53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2459674,13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lastRenderedPageBreak/>
              <w:t>345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907860,11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2459778,33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395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907657,74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2459574,04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346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907912,76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2459828,86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396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907605,53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2459524,39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347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907966,15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2459880,11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397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907553,94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2459474,82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348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908022,98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2459898,05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398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907502,43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2459425,59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349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908069,94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2459913,12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399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907451,37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2459376,73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350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908120,84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2459930,29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400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907399,74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2459327,36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401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907347,67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2459277,35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451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901654,05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2449180,5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402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907293,98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2459226,06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452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901656,34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2449122,28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403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907242,31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2459175,95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453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901658,86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2449062,58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404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907176,23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2459156,67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454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901661,53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2449000,86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405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907037,44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2459116,51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455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901663,77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2448940,92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406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906967,89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2459096,66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456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899218,1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2447821,33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407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906892,84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2459075,21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457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899364,73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2447820,59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408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906830,1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2459057,3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458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899434,22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2447699,14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409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906761,11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2459037,24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459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899443,39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2447682,23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410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906692,1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2459017,93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460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899461,75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2447648,42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411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906623,61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2458997,75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461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899480,1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2447614,61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412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906553,57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2458978,5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462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899489,27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2447597,7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413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906496,86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2458962,33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463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899518,64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2447544,86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414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906428,92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2458943,05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464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900109,48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2447157,35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415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901666,13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2448884,73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465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900080,04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2447106,44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416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901666,14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2448884,43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466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900076,27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2447100,04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417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901699,09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2448873,25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467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900127,18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2447065,73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418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901819,13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2449060,95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468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900179,11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2447030,73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419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901777,71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2449131,81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469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900229,5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2446996,26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420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901774,61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2449145,05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470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900281,62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2446961,46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421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901768,18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2449156,05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471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900298,2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2446950,48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422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901755,32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2449178,05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472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900302,85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2446960,14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423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901746,35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2449250,8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473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900308,21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2446971,4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424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901740,8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2449250,1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474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900308,86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2446973,51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425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901746,75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2449202,98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475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900313,29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2446982,05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426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901697,15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2449196,71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476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900275,83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2447002,58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lastRenderedPageBreak/>
              <w:t>427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901684,62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2449295,91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477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900280,09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2447009,36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428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901734,22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2449302,18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478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900316,94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2446989,17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429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901740,17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2449255,06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479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900322,36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2446999,77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430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901745,74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2449255,76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480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900293,27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2447018,22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431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901720,66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2449459,47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481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900298,62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2447026,66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432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901720,77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2449474,9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482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900335,41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2447003,33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433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901718,93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2449489,84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483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900329,7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2446992,17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434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901715,26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2449519,71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484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900325,59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2446984,13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435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901707,9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2449579,45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485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900372,7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2446954,34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436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901693,18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2449698,93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486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900424,81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2446921,36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437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901663,75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2449937,9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487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900476,48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2446888,6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438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901622,4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2449950,78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488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900526,5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2446857,16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439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901624,63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2449899,16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489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900578,93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2446824,13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440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901626,77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2449837,51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490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900580,97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2446822,81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441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901629,34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2449778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491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900606,05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2446847,9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442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901631,84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2449718,54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492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900894,55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2446663,14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443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901634,28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2449659,06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493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900902,88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2446677,23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444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901636,8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2449599,49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494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900862,01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2446701,41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445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901639,14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2449538,93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495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900887,47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2446744,44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446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901641,75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2449478,74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496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900973,52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2446693,51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447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901644,1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2449419,7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497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900948,06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2446650,49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448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901646,63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2449360,99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498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900907,19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2446674,68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449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901649,18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2449300,49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499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900898,76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2446660,44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450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901651,72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2449241,3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500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900965,22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2446617,87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501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900972,12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2446628,66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551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901188,02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2444006,42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502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901070,1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2447166,58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552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901203,14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2443980,94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503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901070,06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2447184,16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553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901184,21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2443969,71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504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901076,1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2447219,92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554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901161,81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2444007,49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505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901114,8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2447245,89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555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901166,24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2444013,74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506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901124,83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2447230,94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556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901156,57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2444030,05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507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901108,18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2447181,46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557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901132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2444071,57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508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901080,24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2447005,52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558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901102,75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2444120,35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lastRenderedPageBreak/>
              <w:t>509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901070,78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2446945,38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559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901072,8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2444170,23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510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901061,24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2446885,36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560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901042,61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2444220,66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511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901051,81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2446825,52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561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901012,02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2444271,68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512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901041,95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2446763,83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562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900982,04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2444321,96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513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901011,43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2446643,37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563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900952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2444372,7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514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900999,37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2446596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564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900921,66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2444422,79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515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901003,2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2446593,8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565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900891,77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2444472,23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516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901014,09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2446588,94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566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900862,12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2444522,32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517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901036,41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2446574,65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567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900832,22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2444572,76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518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901032,44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2446534,08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568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900801,69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2444622,77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519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901020,5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2446535,25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569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900771,4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2444672,98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520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900991,53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2446553,6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570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900740,87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2444724,79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521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900942,29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2446584,76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571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900709,83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2444776,65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522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900585,53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2446810,5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572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900679,3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2444827,95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523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900573,67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2446797,65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573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900648,48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2444879,36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524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900566,75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2446775,55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574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900615,47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2444934,48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525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900548,74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2446718,24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575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900636,17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2444948,2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526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900530,38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2446660,72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576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900524,8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2445137,74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527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900512,22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2446603,66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577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900338,86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2445455,91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528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900493,25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2446544,09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578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900242,07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2445621,07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529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900474,8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2446486,02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579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900193,95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2445623,1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530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900456,87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2446428,7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580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900220,56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2445708,49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531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900438,47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2446371,27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581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900211,69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2445723,5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532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900419,92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2446312,44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582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900512,94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2446683,07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533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900401,57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2446255,06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583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900402,64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2446713,94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534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900383,32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2446196,67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584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900385,09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2446719,44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535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900365,01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2446138,61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585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900316,98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2446845,07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536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900346,52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2446080,23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586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900261,31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2446956,11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537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900328,31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2446023,17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587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900062,04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2447091,29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538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900312,51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2445973,14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588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900065,61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2447097,59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539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900294,16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2445914,67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589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900019,9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2447128,53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540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900275,56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2445855,88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590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899969,32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2447162,57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lastRenderedPageBreak/>
              <w:t>541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900257,24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2445798,43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591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899919,36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2447196,35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542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900238,76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2445740,11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592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899870,95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2447228,98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543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900230,73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2445714,7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593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899820,41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2447263,03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544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900350,23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2445512,4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594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899770,24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2447296,64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545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900663,59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2444978,31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595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899719,69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2447330,7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546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900754,64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2444807,87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596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899669,74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2447364,44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547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900821,55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2444710,58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597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899619,53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2447398,27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548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900874,95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2444624,12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598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899567,06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2447433,62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549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901183,49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2444124,12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599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899517,36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2447467,04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550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901224,58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2444057,52</w:t>
            </w:r>
          </w:p>
        </w:tc>
        <w:tc>
          <w:tcPr>
            <w:tcW w:w="551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600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899467,08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A4310">
            <w:pPr>
              <w:spacing w:after="160" w:line="259" w:lineRule="auto"/>
            </w:pPr>
            <w:r w:rsidRPr="000500B2">
              <w:t>2447500,89</w:t>
            </w:r>
          </w:p>
        </w:tc>
      </w:tr>
    </w:tbl>
    <w:p w:rsidR="00EC0E24" w:rsidRDefault="00EC0E24" w:rsidP="00EC0E24">
      <w:pPr>
        <w:rPr>
          <w:sz w:val="28"/>
          <w:szCs w:val="28"/>
        </w:rPr>
      </w:pPr>
    </w:p>
    <w:p w:rsidR="00EA4310" w:rsidRDefault="00EC0E24" w:rsidP="00EC0E24">
      <w:pPr>
        <w:jc w:val="center"/>
        <w:rPr>
          <w:sz w:val="28"/>
          <w:szCs w:val="28"/>
        </w:rPr>
      </w:pPr>
      <w:r>
        <w:rPr>
          <w:sz w:val="28"/>
          <w:szCs w:val="28"/>
        </w:rPr>
        <w:t>«</w:t>
      </w:r>
      <w:r w:rsidR="00EA4310" w:rsidRPr="00EC0E24">
        <w:rPr>
          <w:sz w:val="28"/>
          <w:szCs w:val="28"/>
        </w:rPr>
        <w:t>Высоковольт.линия-6кв ф.Антоновкий»</w:t>
      </w:r>
    </w:p>
    <w:p w:rsidR="00EC0E24" w:rsidRPr="00EC0E24" w:rsidRDefault="00EC0E24" w:rsidP="00EC0E24">
      <w:pPr>
        <w:jc w:val="center"/>
        <w:rPr>
          <w:sz w:val="28"/>
          <w:szCs w:val="28"/>
        </w:rPr>
      </w:pPr>
    </w:p>
    <w:tbl>
      <w:tblPr>
        <w:tblW w:w="57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56"/>
        <w:gridCol w:w="1236"/>
        <w:gridCol w:w="1356"/>
        <w:gridCol w:w="456"/>
        <w:gridCol w:w="1236"/>
        <w:gridCol w:w="1356"/>
      </w:tblGrid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905359,25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2457294,86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906077,80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2456065,50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905309,88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2457250,52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906083,81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2456070,78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905312,04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2457168,51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906074,20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2456081,73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905349,61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2457148,12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906012,76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2456145,85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905380,63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2457043,44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905826,18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2456381,54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905536,80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2456645,58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905789,07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2456425,93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905704,33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2456366,33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905750,84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2456472,39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905923,27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2456131,98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905713,29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2456517,86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905921,17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2456129,89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905675,29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2456563,74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905888,67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2456164,53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60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905637,25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2456609,60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905852,21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2456130,33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61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905599,54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2456655,32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905920,62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2456057,41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62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905559,02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2456697,63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905957,08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2456091,61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63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905544,66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2456756,43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905924,59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2456126,25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64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905527,32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2456812,64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905926,68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2456128,33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65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905510,19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2456868,91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905950,85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2456102,46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66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905493,30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2456923,86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906009,61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2456108,20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67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905474,87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2456984,07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906049,57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2456051,50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68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905457,82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2457039,21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19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906061,02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2456059,57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69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905439,76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2457098,43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906016,36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2456122,93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70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905422,36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2457142,09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lastRenderedPageBreak/>
              <w:t>21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905956,37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2456117,06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71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905416,07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2457170,21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905715,57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2456374,80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72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905402,39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2457200,46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905549,41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2456651,78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73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905381,80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2457245,61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905393,88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2457048,00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74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905367,46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2457276,87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905361,38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2457157,66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75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905367,06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2457312,00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905325,82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2457176,96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76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905366,68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2457338,59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905324,04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2457244,42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77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905358,68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2457338,48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905359,46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2457276,23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78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905359,06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2457311,90</w:t>
            </w: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905359,48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2457275,08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905374,53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2457242,28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905395,11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2457197,15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905408,45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2457167,66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905414,69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2457139,72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905432,21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2457095,77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905450,17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2457036,86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905467,23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2456981,72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905485,66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2456921,52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905502,54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2456866,57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39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905519,67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2456810,29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905536,94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2456754,30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41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905551,76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2456693,65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42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905593,55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2456650,01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43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905631,09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2456604,50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44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905669,13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2456558,64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45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905707,13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2456512,76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46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905744,67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2456467,30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47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905782,91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2456420,83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48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905819,98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2456376,49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49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906006,72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2456140,59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</w:tr>
      <w:tr w:rsidR="00EA4310" w:rsidRPr="000500B2" w:rsidTr="00EC0E24">
        <w:trPr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50</w:t>
            </w: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906068,30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  <w:r w:rsidRPr="000500B2">
              <w:t>2456076,32</w:t>
            </w:r>
          </w:p>
        </w:tc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shd w:val="clear" w:color="auto" w:fill="auto"/>
            <w:noWrap/>
            <w:hideMark/>
          </w:tcPr>
          <w:p w:rsidR="00EA4310" w:rsidRPr="000500B2" w:rsidRDefault="00EA4310" w:rsidP="00EC0E24">
            <w:pPr>
              <w:spacing w:after="160" w:line="259" w:lineRule="auto"/>
              <w:jc w:val="center"/>
            </w:pPr>
          </w:p>
        </w:tc>
      </w:tr>
    </w:tbl>
    <w:p w:rsidR="00EA4310" w:rsidRDefault="00EA4310" w:rsidP="00EC0E24">
      <w:pPr>
        <w:ind w:firstLine="851"/>
        <w:jc w:val="both"/>
      </w:pPr>
    </w:p>
    <w:p w:rsidR="00EA4310" w:rsidRPr="00EC0E24" w:rsidRDefault="00EC0E24" w:rsidP="00EC0E24">
      <w:pPr>
        <w:jc w:val="center"/>
        <w:rPr>
          <w:sz w:val="28"/>
          <w:szCs w:val="28"/>
        </w:rPr>
      </w:pPr>
      <w:r w:rsidRPr="00EC0E24">
        <w:rPr>
          <w:sz w:val="28"/>
          <w:szCs w:val="28"/>
        </w:rPr>
        <w:t>«</w:t>
      </w:r>
      <w:r w:rsidR="00EA4310" w:rsidRPr="00EC0E24">
        <w:rPr>
          <w:sz w:val="28"/>
          <w:szCs w:val="28"/>
        </w:rPr>
        <w:t>Выс</w:t>
      </w:r>
      <w:r w:rsidR="006C244D">
        <w:rPr>
          <w:sz w:val="28"/>
          <w:szCs w:val="28"/>
        </w:rPr>
        <w:t>оковольт. линия-6кв ф. «Рыбацкий»</w:t>
      </w:r>
    </w:p>
    <w:p w:rsidR="00EC0E24" w:rsidRPr="00EC0E24" w:rsidRDefault="00EC0E24" w:rsidP="00EC0E24">
      <w:pPr>
        <w:jc w:val="center"/>
        <w:rPr>
          <w:sz w:val="28"/>
          <w:szCs w:val="28"/>
        </w:rPr>
      </w:pPr>
    </w:p>
    <w:tbl>
      <w:tblPr>
        <w:tblW w:w="597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56"/>
        <w:gridCol w:w="122"/>
        <w:gridCol w:w="1114"/>
        <w:gridCol w:w="122"/>
        <w:gridCol w:w="1239"/>
        <w:gridCol w:w="117"/>
        <w:gridCol w:w="460"/>
        <w:gridCol w:w="122"/>
        <w:gridCol w:w="1114"/>
        <w:gridCol w:w="122"/>
        <w:gridCol w:w="1295"/>
        <w:gridCol w:w="61"/>
      </w:tblGrid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lastRenderedPageBreak/>
              <w:t>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905118,78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2449381,61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51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906984,01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2448614,62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905159,66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2449353,65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52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906963,55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2448570,43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905160,16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2449348,45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53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906943,88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2448527,94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905170,83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2449341,15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54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906925,26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2448487,28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905216,28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2449309,64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55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906971,03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2448483,04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905262,27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2449277,79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56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907023,76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2448478,53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905311,03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2449244,19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57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907076,05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2448473,99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905357,27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2449212,01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58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907128,75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2448469,66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905378,87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2449161,69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59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907179,99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2448464,52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905400,12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2449111,95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60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907232,17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2448459,87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905421,11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2449062,87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61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907284,74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2448455,86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905441,27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2449015,45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62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907336,59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2448451,17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905461,79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2448965,62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63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907388,25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2448446,33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905483,27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2448916,28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64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907438,91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2448442,10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905441,97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2448898,07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65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907492,19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2448437,58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905419,42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2448888,07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66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907545,33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2448432,79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905465,37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2448872,28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67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907597,97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2448428,17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905520,94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2448853,21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68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907650,65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2448423,44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905578,94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2448833,38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69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907703,50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2448419,14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905636,40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2448813,74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70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907756,50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2448414,38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905694,34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2448794,31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71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907807,19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2448409,93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905750,24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2448775,06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72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907857,65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2448405,69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905804,28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2448752,11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73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907905,79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2448401,64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905857,07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2448731,78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74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907954,25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2448397,47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905907,68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2448708,12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75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907994,15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2448393,84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905955,52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2448685,65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76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907981,83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2448439,29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906002,14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2448663,12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77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907967,64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2448491,41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906051,88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2448639,80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78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907953,85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2448543,17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906099,59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2448617,01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79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907940,41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2448594,02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906147,10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2448594,34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80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907926,51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2448645,19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906205,12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2448586,93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81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907912,60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2448696,93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906266,47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2448578,51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82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907898,84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2448748,16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lastRenderedPageBreak/>
              <w:t>33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906325,10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2448570,39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83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907884,73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2448799,41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906383,88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2448562,33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84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907870,89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2448851,22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906442,20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2448553,86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85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907856,70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2448902,11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906501,52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2448545,92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86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907842,98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2448953,98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906559,58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2448537,85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87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907828,88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2449005,19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906620,97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2448529,43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88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907815,26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2449056,33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906680,26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2448521,25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89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907801,58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2449106,17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40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906740,00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2448513,04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907788,15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2449155,37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41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906778,41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2448507,69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907774,51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2449205,14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42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907015,32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2448700,16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907761,08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2449253,96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43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907022,47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2448715,49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907749,69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2449295,17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44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907046,17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2448766,26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907741,67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2449305,57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45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907061,86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2448799,63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907751,18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2449312,89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46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907066,80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2448826,61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907779,14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2449276,62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47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907084,50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2448823,37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908016,27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2448399,08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48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907065,10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2448717,42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908015,65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2448392,11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49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907012,11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2448674,36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908055,11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2448389,09</w:t>
            </w:r>
          </w:p>
        </w:tc>
      </w:tr>
      <w:tr w:rsidR="00EA4310" w:rsidRPr="000500B2" w:rsidTr="00EA4310">
        <w:trPr>
          <w:gridAfter w:val="1"/>
          <w:wAfter w:w="111" w:type="dxa"/>
          <w:trHeight w:val="300"/>
          <w:jc w:val="center"/>
        </w:trPr>
        <w:tc>
          <w:tcPr>
            <w:tcW w:w="440" w:type="dxa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50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907006,60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2448662,56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100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908108,43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2448384,84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101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908163,83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2448380,33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151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910303,86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2448217,53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102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908217,74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2448376,27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152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910421,05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2448310,78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103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908273,10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2448371,87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153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910459,18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2448341,53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104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908326,07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2448367,65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154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910499,26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2448373,08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105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908380,67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2448363,07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155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910536,91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2448356,85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106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908439,10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2448358,45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156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910575,21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2448340,03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107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908493,33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2448354,47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157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910571,99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2448332,71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108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908547,68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2448350,69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158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910533,72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2448349,51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109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908601,60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2448346,46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159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910500,46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2448363,85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110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908655,79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2448341,82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160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910464,17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2448335,28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111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908707,80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2448338,10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161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910426,05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2448304,54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112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908760,69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2448333,63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162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910308,86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2448211,29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113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908811,69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2448329,54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163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910264,98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2448175,84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114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908862,81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2448325,31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164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910409,09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2448160,36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lastRenderedPageBreak/>
              <w:t>115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908916,08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2448320,91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165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910541,63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2448252,99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116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908972,89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2448315,47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166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910550,22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2448259,01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117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909025,62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2448310,03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167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910554,28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2448308,46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118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909077,83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2448304,47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168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910543,06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2448319,23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119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909130,39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2448299,09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169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910551,37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2448327,89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120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909183,28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2448293,68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170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910566,71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2448313,17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121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909235,44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2448288,40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171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910561,72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2448252,42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122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909287,46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2448283,01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172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910548,50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2448243,15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123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909341,08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2448277,62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173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910412,28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2448147,95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124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909393,73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2448272,31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174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909752,23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2448218,86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125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909445,89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2448267,09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175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907946,53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2448381,07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126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909498,83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2448261,77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176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907878,72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2448348,03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127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909550,79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2448256,61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177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906753,71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2448438,31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128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909603,64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2448251,42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178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906737,79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2448436,58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129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909655,77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2448246,21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179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906724,52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2448437,65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130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909708,60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2448240,82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180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906697,99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2448439,77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131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909761,09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2448235,57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181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906644,92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2448444,03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132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909813,73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2448230,22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182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906538,79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2448452,55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133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909830,42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2448228,55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183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906326,53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2448469,58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134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909833,72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2448274,21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184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906156,58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2448497,79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135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909786,46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2448278,99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185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906140,43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2448501,48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136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909791,49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2448328,73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186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905688,06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2448632,92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137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909890,97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2448318,67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187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905679,40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2448630,75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138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909885,94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2448268,94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188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905671,67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2448633,00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139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909838,69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2448273,71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189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905656,21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2448637,49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140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909835,40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2448228,05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190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905625,31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2448646,47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141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909866,82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2448224,90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191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905563,49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2448664,43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142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909919,07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2448219,76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192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905326,45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2448724,73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143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909971,26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2448214,41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193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905317,69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2448735,73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144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910024,04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2448209,18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194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905307,45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2448734,71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145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910075,00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2448203,97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195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905311,45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2448694,66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146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910126,38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2448198,86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196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905325,04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2448684,41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lastRenderedPageBreak/>
              <w:t>147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910175,58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2448193,93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197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905325,73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2448677,52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148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910219,32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2448189,69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198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905327,10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2448663,75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149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910263,17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2448184,66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199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905329,85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2448636,20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150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910269,30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2448189,61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200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905332,60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2448608,66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201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905333,98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2448594,89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251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905246,42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2448842,42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202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905332,21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2448582,41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252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905244,84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2448848,53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203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905333,72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2448567,27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253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905241,68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2448860,75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204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905335,23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2448552,14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254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905235,37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2448885,19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205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905290,24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2448481,16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255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905222,74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2448934,07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206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905267,43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2448495,62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256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905221,65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2448942,29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207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905297,10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2448542,42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257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905219,60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2448950,20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208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905288,04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2448598,83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258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905215,52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2448966,01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209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905279,97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2448651,41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259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905207,34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2448997,65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210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905272,49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2448700,38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260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905191,00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2449060,92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211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905263,44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2448759,26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261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905167,32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2449305,61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212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905259,62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2448785,36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262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905163,11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2449317,92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213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905244,99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2448791,97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263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905161,96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2449329,83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214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905234,91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2448830,99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264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905357,87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2448861,27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215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905227,70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2448834,90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265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905376,71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2448826,13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216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905226,10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2448841,09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266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905397,53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2448788,11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217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905222,90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2448853,48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267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905392,65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2448778,61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218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905216,50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2448878,24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268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905409,34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2448744,24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219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905203,70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2448927,78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269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905405,91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2448730,32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220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905200,66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2448935,57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270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905326,84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2448750,43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221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905198,57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2448943,67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271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905318,30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2448743,83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222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905194,38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2448959,87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272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905306,66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2448742,67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223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905186,01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2448992,28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273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905303,50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2448774,32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224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905169,26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2449057,08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274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905266,91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2448790,85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225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905144,93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2449308,59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275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905263,58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2448813,66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226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905147,10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2449317,30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276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905262,45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2448819,50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227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905146,21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2449326,42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277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905311,99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2448841,24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228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905144,45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2449344,66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278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905268,28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2448781,45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lastRenderedPageBreak/>
              <w:t>229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905109,75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2449368,41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279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905295,99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2448768,93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230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905161,16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2449338,07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280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905298,70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2448741,87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231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905166,29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2449334,57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281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905303,20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2448696,81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232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905211,73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2449303,06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282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905291,61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2448687,08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233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905257,72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2449271,20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283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905292,91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2448673,98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234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905306,48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2449237,61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284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905295,53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2448647,78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235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905350,82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2449206,75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285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905298,15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2448621,58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236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905371,52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2449158,54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286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905299,46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2448608,48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237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905392,76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2449108,80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287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905303,91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2448594,08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238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905413,75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2449059,73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288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905307,44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2448558,72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239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905433,89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2449012,37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289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905303,57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2448552,61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905454,42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2448962,50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290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905295,94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2448600,07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905472,76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2448920,38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291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905287,88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2448652,62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905438,74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2448905,39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292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905280,39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2448701,59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905406,88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2448891,26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293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905271,35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2448760,45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905358,06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2448870,08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294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905408,65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2448883,31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905308,78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2448848,57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295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905462,77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2448864,72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905253,38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2448824,25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296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905518,35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2448845,64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905255,69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2448812,32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297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905576,35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2448825,81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905258,25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2448794,76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298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905633,83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2448806,17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905251,78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2448797,69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299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905691,76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2448786,74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250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905242,39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2448834,03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300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905747,37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2448767,58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301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905801,28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2448744,69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351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907179,24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2448456,55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302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905853,93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2448724,41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352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907231,51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2448451,90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303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905904,29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2448700,87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353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907284,07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2448447,88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304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905952,08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2448678,43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354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907335,86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2448443,21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305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905998,70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2448655,90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355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907387,54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2448438,37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306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906048,46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2448632,57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356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907438,24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2448434,13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307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906096,14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2448609,80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357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907491,49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2448429,61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308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906144,81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2448586,57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358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907544,62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2448424,82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309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906204,07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2448579,00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359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907597,26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2448420,20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310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906265,38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2448570,58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360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907649,97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2448415,47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lastRenderedPageBreak/>
              <w:t>311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906324,01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2448562,46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361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907702,82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2448411,17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312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906382,76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2448554,41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362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907755,79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2448406,41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313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906441,09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2448545,93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363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907806,50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2448401,96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314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906500,44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2448537,99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364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907856,98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2448397,72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315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906558,48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2448529,93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365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907905,11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2448393,67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316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906619,88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2448521,50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366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907939,01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2448390,75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317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906679,17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2448513,32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367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907876,41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2448360,25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318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906738,90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2448505,11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368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906764,32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2448449,50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319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906769,92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2448500,80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369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906754,13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2448453,33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320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906715,32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2448456,44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370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906741,30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2448454,36</w:t>
            </w: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321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906328,73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2448487,47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322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906160,58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2448515,37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323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906143,99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2448517,11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324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905691,40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2448648,61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325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905684,70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2448655,25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326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905677,05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2448657,47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327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905661,77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2448661,91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328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905631,20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2448670,79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329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905570,06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2448688,55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330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905430,13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2448724,15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331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905435,78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2448747,03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332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905415,14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2448789,53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333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905404,65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2448791,76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334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905383,74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2448829,95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335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905365,24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2448864,47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336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906997,86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2448662,79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337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906976,76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2448618,01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338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906956,29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2448573,79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339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906936,61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2448531,29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340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906916,88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2448488,21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341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906860,34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2448496,53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342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906802,80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2448504,32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lastRenderedPageBreak/>
              <w:t>343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906794,29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2448497,41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344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906797,95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2448496,90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345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906859,22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2448488,60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346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906918,80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2448479,85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347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906970,32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2448475,07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348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907023,07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2448470,55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349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907075,38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2448466,02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  <w:tr w:rsidR="00EA4310" w:rsidRPr="000500B2" w:rsidTr="00EA4310">
        <w:trPr>
          <w:trHeight w:val="300"/>
          <w:jc w:val="center"/>
        </w:trPr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350</w:t>
            </w: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907128,02</w:t>
            </w: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  <w:r w:rsidRPr="000500B2">
              <w:t>2448461,69</w:t>
            </w:r>
          </w:p>
        </w:tc>
        <w:tc>
          <w:tcPr>
            <w:tcW w:w="551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163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  <w:tc>
          <w:tcPr>
            <w:tcW w:w="1275" w:type="dxa"/>
            <w:gridSpan w:val="2"/>
            <w:shd w:val="clear" w:color="auto" w:fill="auto"/>
            <w:noWrap/>
            <w:hideMark/>
          </w:tcPr>
          <w:p w:rsidR="00EA4310" w:rsidRPr="000500B2" w:rsidRDefault="00EA4310" w:rsidP="006C244D">
            <w:pPr>
              <w:spacing w:after="160" w:line="259" w:lineRule="auto"/>
              <w:jc w:val="center"/>
            </w:pPr>
          </w:p>
        </w:tc>
      </w:tr>
    </w:tbl>
    <w:p w:rsidR="00EA4310" w:rsidRPr="006C244D" w:rsidRDefault="00EA4310" w:rsidP="006C244D">
      <w:pPr>
        <w:ind w:firstLine="851"/>
        <w:jc w:val="both"/>
        <w:rPr>
          <w:sz w:val="26"/>
          <w:szCs w:val="26"/>
        </w:rPr>
      </w:pPr>
    </w:p>
    <w:p w:rsidR="006C244D" w:rsidRDefault="00EA4310" w:rsidP="006C244D">
      <w:pPr>
        <w:pStyle w:val="2a"/>
        <w:suppressAutoHyphens/>
        <w:spacing w:after="0"/>
        <w:ind w:left="0" w:firstLine="709"/>
        <w:jc w:val="both"/>
        <w:rPr>
          <w:sz w:val="26"/>
          <w:szCs w:val="26"/>
        </w:rPr>
      </w:pPr>
      <w:r w:rsidRPr="006C244D">
        <w:rPr>
          <w:sz w:val="26"/>
          <w:szCs w:val="26"/>
        </w:rPr>
        <w:t>Координаты границ земельных участков, необходимых для размещения объекта капитального строительства в графических материалах определены в местной системе координат Ханты-</w:t>
      </w:r>
      <w:r w:rsidR="00EC0E24" w:rsidRPr="006C244D">
        <w:rPr>
          <w:sz w:val="26"/>
          <w:szCs w:val="26"/>
        </w:rPr>
        <w:t>Мансийского автономного округа -</w:t>
      </w:r>
      <w:r w:rsidRPr="006C244D">
        <w:rPr>
          <w:sz w:val="26"/>
          <w:szCs w:val="26"/>
        </w:rPr>
        <w:t xml:space="preserve"> Югры МСК-86.</w:t>
      </w:r>
    </w:p>
    <w:p w:rsidR="006B06D5" w:rsidRDefault="006B06D5" w:rsidP="006C244D">
      <w:pPr>
        <w:pStyle w:val="2a"/>
        <w:suppressAutoHyphens/>
        <w:spacing w:after="0"/>
        <w:ind w:left="0" w:firstLine="709"/>
        <w:jc w:val="both"/>
        <w:rPr>
          <w:sz w:val="26"/>
          <w:szCs w:val="26"/>
        </w:rPr>
      </w:pPr>
    </w:p>
    <w:p w:rsidR="00EA4310" w:rsidRDefault="00EA4310" w:rsidP="006B06D5">
      <w:pPr>
        <w:pStyle w:val="2a"/>
        <w:suppressAutoHyphens/>
        <w:spacing w:after="0"/>
        <w:ind w:left="0"/>
        <w:jc w:val="center"/>
        <w:rPr>
          <w:sz w:val="26"/>
          <w:szCs w:val="26"/>
        </w:rPr>
      </w:pPr>
      <w:r w:rsidRPr="006C244D">
        <w:rPr>
          <w:sz w:val="26"/>
          <w:szCs w:val="26"/>
        </w:rPr>
        <w:t>2.6. Перечень координат характерных точек границ зон планируемого размещения объектов капитального строительства, подлежащих переносу (переустройству) из зон планируемого размещения объекта капитального строительства</w:t>
      </w:r>
    </w:p>
    <w:p w:rsidR="006B06D5" w:rsidRPr="006C244D" w:rsidRDefault="006B06D5" w:rsidP="006B06D5">
      <w:pPr>
        <w:pStyle w:val="2a"/>
        <w:suppressAutoHyphens/>
        <w:spacing w:after="0"/>
        <w:ind w:left="0"/>
        <w:jc w:val="center"/>
        <w:rPr>
          <w:sz w:val="26"/>
          <w:szCs w:val="26"/>
        </w:rPr>
      </w:pPr>
    </w:p>
    <w:p w:rsidR="006C244D" w:rsidRDefault="00EA4310" w:rsidP="006C244D">
      <w:pPr>
        <w:ind w:firstLine="709"/>
        <w:jc w:val="both"/>
        <w:rPr>
          <w:spacing w:val="-2"/>
          <w:sz w:val="26"/>
          <w:szCs w:val="26"/>
        </w:rPr>
      </w:pPr>
      <w:r w:rsidRPr="006C244D">
        <w:rPr>
          <w:spacing w:val="-2"/>
          <w:sz w:val="26"/>
          <w:szCs w:val="26"/>
        </w:rPr>
        <w:t>Проектом планировки территории не предусматривается перенос (переустройство) пр</w:t>
      </w:r>
      <w:r w:rsidR="006C244D">
        <w:rPr>
          <w:spacing w:val="-2"/>
          <w:sz w:val="26"/>
          <w:szCs w:val="26"/>
        </w:rPr>
        <w:t>оектируемых</w:t>
      </w:r>
      <w:r w:rsidRPr="006C244D">
        <w:rPr>
          <w:spacing w:val="-2"/>
          <w:sz w:val="26"/>
          <w:szCs w:val="26"/>
        </w:rPr>
        <w:t xml:space="preserve"> объектов из зон планируемого размещения объекта капитального строительства.</w:t>
      </w:r>
      <w:bookmarkStart w:id="3" w:name="_Toc499041859"/>
    </w:p>
    <w:p w:rsidR="006B06D5" w:rsidRDefault="006B06D5" w:rsidP="006C244D">
      <w:pPr>
        <w:ind w:firstLine="709"/>
        <w:jc w:val="both"/>
        <w:rPr>
          <w:spacing w:val="-2"/>
          <w:sz w:val="26"/>
          <w:szCs w:val="26"/>
        </w:rPr>
      </w:pPr>
    </w:p>
    <w:p w:rsidR="00EA4310" w:rsidRDefault="00EA4310" w:rsidP="006B06D5">
      <w:pPr>
        <w:jc w:val="center"/>
        <w:rPr>
          <w:rFonts w:eastAsia="Calibri"/>
          <w:iCs/>
          <w:sz w:val="26"/>
          <w:szCs w:val="26"/>
          <w:lang w:eastAsia="en-US"/>
        </w:rPr>
      </w:pPr>
      <w:r w:rsidRPr="006C244D">
        <w:rPr>
          <w:rFonts w:eastAsia="Calibri"/>
          <w:iCs/>
          <w:sz w:val="26"/>
          <w:szCs w:val="26"/>
          <w:lang w:eastAsia="en-US"/>
        </w:rPr>
        <w:t>2.7. 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bookmarkEnd w:id="3"/>
    </w:p>
    <w:p w:rsidR="006B06D5" w:rsidRPr="006C244D" w:rsidRDefault="006B06D5" w:rsidP="006B06D5">
      <w:pPr>
        <w:jc w:val="center"/>
        <w:rPr>
          <w:spacing w:val="-2"/>
          <w:sz w:val="26"/>
          <w:szCs w:val="26"/>
        </w:rPr>
      </w:pPr>
    </w:p>
    <w:p w:rsidR="00EA4310" w:rsidRPr="006C244D" w:rsidRDefault="00EA4310" w:rsidP="006C244D">
      <w:pPr>
        <w:suppressAutoHyphens/>
        <w:ind w:firstLine="567"/>
        <w:jc w:val="both"/>
        <w:rPr>
          <w:color w:val="000000"/>
          <w:sz w:val="26"/>
          <w:szCs w:val="26"/>
        </w:rPr>
      </w:pPr>
      <w:r w:rsidRPr="006C244D">
        <w:rPr>
          <w:color w:val="000000"/>
          <w:sz w:val="26"/>
          <w:szCs w:val="26"/>
        </w:rPr>
        <w:t>Предельные размеры разрешенного строительства, реконструкции объектов капитального строительства не подлежат установлению.</w:t>
      </w:r>
    </w:p>
    <w:p w:rsidR="00EA4310" w:rsidRPr="006C244D" w:rsidRDefault="00EA4310" w:rsidP="006C244D">
      <w:pPr>
        <w:suppressAutoHyphens/>
        <w:ind w:firstLine="567"/>
        <w:jc w:val="both"/>
        <w:rPr>
          <w:color w:val="000000"/>
          <w:sz w:val="26"/>
          <w:szCs w:val="26"/>
        </w:rPr>
      </w:pPr>
      <w:r w:rsidRPr="006C244D">
        <w:rPr>
          <w:color w:val="000000"/>
          <w:sz w:val="26"/>
          <w:szCs w:val="26"/>
        </w:rPr>
        <w:t xml:space="preserve">Учитывая основные технические характеристики объекта капитального строительства </w:t>
      </w:r>
      <w:r w:rsidRPr="006C244D">
        <w:rPr>
          <w:sz w:val="26"/>
          <w:szCs w:val="26"/>
        </w:rPr>
        <w:t xml:space="preserve">«Реконструкция ВЛ-6кВ Толумского месторождения» </w:t>
      </w:r>
      <w:r w:rsidRPr="006C244D">
        <w:rPr>
          <w:color w:val="000000"/>
          <w:sz w:val="26"/>
          <w:szCs w:val="26"/>
        </w:rPr>
        <w:t>проектом планировки территории определены границы зоны его планируемого размещения в соответствии с требованиями действующих норм отвода земель.</w:t>
      </w:r>
    </w:p>
    <w:p w:rsidR="00EA4310" w:rsidRDefault="00EA4310" w:rsidP="006C244D">
      <w:pPr>
        <w:suppressAutoHyphens/>
        <w:ind w:firstLine="567"/>
        <w:jc w:val="both"/>
        <w:rPr>
          <w:color w:val="000000"/>
          <w:sz w:val="26"/>
          <w:szCs w:val="26"/>
        </w:rPr>
      </w:pPr>
      <w:r w:rsidRPr="006C244D">
        <w:rPr>
          <w:color w:val="000000"/>
          <w:sz w:val="26"/>
          <w:szCs w:val="26"/>
        </w:rPr>
        <w:t xml:space="preserve">Общая площадь зоны планируемого размещения объекта капитального строительства </w:t>
      </w:r>
      <w:r w:rsidRPr="006C244D">
        <w:rPr>
          <w:sz w:val="26"/>
          <w:szCs w:val="26"/>
        </w:rPr>
        <w:t xml:space="preserve">«Реконструкция ВЛ-6кВ Толумского месторождения» </w:t>
      </w:r>
      <w:r w:rsidR="006C244D">
        <w:rPr>
          <w:color w:val="000000"/>
          <w:sz w:val="26"/>
          <w:szCs w:val="26"/>
        </w:rPr>
        <w:t>составляет -</w:t>
      </w:r>
      <w:r w:rsidRPr="006C244D">
        <w:rPr>
          <w:color w:val="000000"/>
          <w:sz w:val="26"/>
          <w:szCs w:val="26"/>
        </w:rPr>
        <w:t xml:space="preserve"> 59,4637 га.</w:t>
      </w:r>
    </w:p>
    <w:p w:rsidR="006B06D5" w:rsidRPr="006C244D" w:rsidRDefault="006B06D5" w:rsidP="006C244D">
      <w:pPr>
        <w:suppressAutoHyphens/>
        <w:ind w:firstLine="567"/>
        <w:jc w:val="both"/>
        <w:rPr>
          <w:color w:val="000000"/>
          <w:sz w:val="26"/>
          <w:szCs w:val="26"/>
        </w:rPr>
      </w:pPr>
    </w:p>
    <w:p w:rsidR="00EA4310" w:rsidRDefault="00EA4310" w:rsidP="006B06D5">
      <w:pPr>
        <w:jc w:val="center"/>
        <w:rPr>
          <w:sz w:val="26"/>
          <w:szCs w:val="26"/>
          <w:lang/>
        </w:rPr>
      </w:pPr>
      <w:r w:rsidRPr="006C244D">
        <w:rPr>
          <w:sz w:val="26"/>
          <w:szCs w:val="26"/>
          <w:lang/>
        </w:rPr>
        <w:t>2.8. 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объекта капитального строительства</w:t>
      </w:r>
    </w:p>
    <w:p w:rsidR="006B06D5" w:rsidRPr="006C244D" w:rsidRDefault="006B06D5" w:rsidP="006B06D5">
      <w:pPr>
        <w:jc w:val="center"/>
        <w:rPr>
          <w:sz w:val="26"/>
          <w:szCs w:val="26"/>
          <w:lang/>
        </w:rPr>
      </w:pPr>
    </w:p>
    <w:p w:rsidR="00EA4310" w:rsidRPr="006C244D" w:rsidRDefault="00EA4310" w:rsidP="006C244D">
      <w:pPr>
        <w:suppressAutoHyphens/>
        <w:ind w:firstLine="567"/>
        <w:jc w:val="both"/>
        <w:rPr>
          <w:sz w:val="26"/>
          <w:szCs w:val="26"/>
        </w:rPr>
      </w:pPr>
      <w:r w:rsidRPr="006C244D">
        <w:rPr>
          <w:sz w:val="26"/>
          <w:szCs w:val="26"/>
        </w:rPr>
        <w:t>На территории размещения проектируемого объекта, объекты культурного наследия, включенные в Единый государственный реестр объектов культурного наследия Российской Федерации, выявленные объекты культурного наследия и объекты, обладающие признаками объекта культурного наследия, отсутствуют.</w:t>
      </w:r>
    </w:p>
    <w:p w:rsidR="00EA4310" w:rsidRDefault="00EA4310" w:rsidP="006C244D">
      <w:pPr>
        <w:suppressAutoHyphens/>
        <w:ind w:firstLine="567"/>
        <w:jc w:val="both"/>
        <w:rPr>
          <w:sz w:val="26"/>
          <w:szCs w:val="26"/>
        </w:rPr>
      </w:pPr>
      <w:r w:rsidRPr="006C244D">
        <w:rPr>
          <w:sz w:val="26"/>
          <w:szCs w:val="26"/>
        </w:rPr>
        <w:t xml:space="preserve">Осуществление мероприятий по защите сохраняемых объектов капитального строительства (существующих и строящихся на момент подготовки проекта планировки территории) и объектов капитального строительства, планируемых к </w:t>
      </w:r>
      <w:r w:rsidRPr="006C244D">
        <w:rPr>
          <w:sz w:val="26"/>
          <w:szCs w:val="26"/>
        </w:rPr>
        <w:lastRenderedPageBreak/>
        <w:t>строительству в соответствии с ранее утвержденной документацией по планировке территории, не предусмотрено.</w:t>
      </w:r>
    </w:p>
    <w:p w:rsidR="006B06D5" w:rsidRPr="006C244D" w:rsidRDefault="006B06D5" w:rsidP="006C244D">
      <w:pPr>
        <w:suppressAutoHyphens/>
        <w:ind w:firstLine="567"/>
        <w:jc w:val="both"/>
        <w:rPr>
          <w:sz w:val="26"/>
          <w:szCs w:val="26"/>
        </w:rPr>
      </w:pPr>
    </w:p>
    <w:p w:rsidR="006C244D" w:rsidRDefault="00EA4310" w:rsidP="006B06D5">
      <w:pPr>
        <w:jc w:val="center"/>
        <w:rPr>
          <w:sz w:val="26"/>
          <w:szCs w:val="26"/>
          <w:lang/>
        </w:rPr>
      </w:pPr>
      <w:r w:rsidRPr="006C244D">
        <w:rPr>
          <w:sz w:val="26"/>
          <w:szCs w:val="26"/>
        </w:rPr>
        <w:t xml:space="preserve">2.9. Информация о необходимости осуществления мероприятий по защите территории от чрезвычайных ситуаций природного и техногенного характера, </w:t>
      </w:r>
      <w:r w:rsidRPr="006C244D">
        <w:rPr>
          <w:sz w:val="26"/>
          <w:szCs w:val="26"/>
          <w:lang/>
        </w:rPr>
        <w:t>в том числе по обеспечению пожарной безопасности и гражданской обороне</w:t>
      </w:r>
      <w:bookmarkStart w:id="4" w:name="_Toc499041861"/>
    </w:p>
    <w:p w:rsidR="006B06D5" w:rsidRDefault="006B06D5" w:rsidP="006B06D5">
      <w:pPr>
        <w:jc w:val="center"/>
        <w:rPr>
          <w:sz w:val="26"/>
          <w:szCs w:val="26"/>
          <w:lang/>
        </w:rPr>
      </w:pPr>
    </w:p>
    <w:p w:rsidR="00EA4310" w:rsidRPr="006C244D" w:rsidRDefault="00EA4310" w:rsidP="006C244D">
      <w:pPr>
        <w:ind w:firstLine="709"/>
        <w:jc w:val="both"/>
        <w:rPr>
          <w:sz w:val="26"/>
          <w:szCs w:val="26"/>
        </w:rPr>
      </w:pPr>
      <w:r w:rsidRPr="006C244D">
        <w:rPr>
          <w:rFonts w:eastAsia="Calibri"/>
          <w:iCs/>
          <w:sz w:val="26"/>
          <w:szCs w:val="26"/>
          <w:lang w:eastAsia="en-US"/>
        </w:rPr>
        <w:t>2.9.1 Мероприятия по защите территории от чрезвычайных ситуаций природного и техногенного характера</w:t>
      </w:r>
      <w:bookmarkEnd w:id="4"/>
      <w:r w:rsidR="006C244D">
        <w:rPr>
          <w:rFonts w:eastAsia="Calibri"/>
          <w:iCs/>
          <w:sz w:val="26"/>
          <w:szCs w:val="26"/>
          <w:lang w:eastAsia="en-US"/>
        </w:rPr>
        <w:t>.</w:t>
      </w:r>
    </w:p>
    <w:p w:rsidR="006C244D" w:rsidRDefault="00EA4310" w:rsidP="006C244D">
      <w:pPr>
        <w:ind w:firstLine="709"/>
        <w:jc w:val="both"/>
        <w:rPr>
          <w:spacing w:val="-5"/>
          <w:sz w:val="26"/>
          <w:szCs w:val="26"/>
        </w:rPr>
      </w:pPr>
      <w:bookmarkStart w:id="5" w:name="_Toc362526372"/>
      <w:bookmarkStart w:id="6" w:name="_Toc375899906"/>
      <w:bookmarkStart w:id="7" w:name="_Toc375644206"/>
      <w:bookmarkStart w:id="8" w:name="_Toc418540410"/>
      <w:bookmarkStart w:id="9" w:name="_Toc439806846"/>
      <w:r w:rsidRPr="006C244D">
        <w:rPr>
          <w:spacing w:val="-5"/>
          <w:sz w:val="26"/>
          <w:szCs w:val="26"/>
        </w:rPr>
        <w:t>Проектируемые объекты не являются взрывоопасными.</w:t>
      </w:r>
      <w:bookmarkStart w:id="10" w:name="_Toc499041862"/>
    </w:p>
    <w:p w:rsidR="00EA4310" w:rsidRPr="006C244D" w:rsidRDefault="00EA4310" w:rsidP="006C244D">
      <w:pPr>
        <w:ind w:firstLine="709"/>
        <w:jc w:val="both"/>
        <w:rPr>
          <w:spacing w:val="-5"/>
          <w:sz w:val="26"/>
          <w:szCs w:val="26"/>
        </w:rPr>
      </w:pPr>
      <w:r w:rsidRPr="006C244D">
        <w:rPr>
          <w:rFonts w:eastAsia="Calibri"/>
          <w:iCs/>
          <w:sz w:val="26"/>
          <w:szCs w:val="26"/>
          <w:lang w:eastAsia="en-US"/>
        </w:rPr>
        <w:t>2.9.2 Мероприятия по обеспечению гражданской обороны</w:t>
      </w:r>
      <w:bookmarkEnd w:id="5"/>
      <w:bookmarkEnd w:id="6"/>
      <w:bookmarkEnd w:id="7"/>
      <w:bookmarkEnd w:id="8"/>
      <w:bookmarkEnd w:id="9"/>
      <w:bookmarkEnd w:id="10"/>
      <w:r w:rsidR="006C244D">
        <w:rPr>
          <w:rFonts w:eastAsia="Calibri"/>
          <w:iCs/>
          <w:sz w:val="26"/>
          <w:szCs w:val="26"/>
          <w:lang w:eastAsia="en-US"/>
        </w:rPr>
        <w:t>.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bookmarkStart w:id="11" w:name="_Toc439806847"/>
      <w:r w:rsidRPr="006C244D">
        <w:rPr>
          <w:rFonts w:ascii="Times New Roman" w:hAnsi="Times New Roman"/>
          <w:sz w:val="26"/>
          <w:szCs w:val="26"/>
        </w:rPr>
        <w:t>Отнесение объекта к категории по ГО осуществляется в соответствии с требованиями постанов</w:t>
      </w:r>
      <w:r w:rsidR="006C244D">
        <w:rPr>
          <w:rFonts w:ascii="Times New Roman" w:hAnsi="Times New Roman"/>
          <w:sz w:val="26"/>
          <w:szCs w:val="26"/>
        </w:rPr>
        <w:t>ления Правительства Российской Федерации от 16 августа 2016 года</w:t>
      </w:r>
      <w:r w:rsidRPr="006C244D">
        <w:rPr>
          <w:rFonts w:ascii="Times New Roman" w:hAnsi="Times New Roman"/>
          <w:sz w:val="26"/>
          <w:szCs w:val="26"/>
        </w:rPr>
        <w:t xml:space="preserve"> № 804-дсп</w:t>
      </w:r>
      <w:r w:rsidR="006C244D">
        <w:rPr>
          <w:rFonts w:ascii="Times New Roman" w:hAnsi="Times New Roman"/>
          <w:sz w:val="26"/>
          <w:szCs w:val="26"/>
        </w:rPr>
        <w:t xml:space="preserve"> и приказом МЧС России от 11 сентября 2012 года</w:t>
      </w:r>
      <w:r w:rsidRPr="006C244D">
        <w:rPr>
          <w:rFonts w:ascii="Times New Roman" w:hAnsi="Times New Roman"/>
          <w:sz w:val="26"/>
          <w:szCs w:val="26"/>
        </w:rPr>
        <w:t xml:space="preserve"> № 536дсп.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 xml:space="preserve">Вблизи объектов проектирования отсутствуют города, отнесенные к группам по гражданской обороне и объекты особой важности по гражданской обороне. 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>Проектируемые объекты являются не категорированными по гражданской обороне. Согласно СП 165.1325800.2014 для проектируемых объектов должны приводиться границы зон возможных сильных разрушений от взрывов, происходящих в мирное время в результате аварий.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>Проектируемые объекты являются стационарными. Характер производства не предполагает возможности переноса его деятельности в военное время в другое место. Демонтаж сооружений и оборудования в особый период в короткие сроки технически неосуществим и экономически нецелесообразен.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bookmarkStart w:id="12" w:name="_Toc347735282"/>
      <w:r w:rsidRPr="006C244D">
        <w:rPr>
          <w:rFonts w:ascii="Times New Roman" w:hAnsi="Times New Roman"/>
          <w:sz w:val="26"/>
          <w:szCs w:val="26"/>
        </w:rPr>
        <w:t>Проектируемые объекты функционируют в военное время и не относятся к числу производств и служб, обеспечивающих жизнедеятельность категорированных городов и объектов особой важности, которые продолжают работу в военное время, следовательно, численность дежурного и линейного персонала для этих целей не определяется.</w:t>
      </w:r>
    </w:p>
    <w:bookmarkEnd w:id="12"/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 xml:space="preserve">Проектируемые объекты не являются категорированными по гражданской обороне и находятся за пределами городов, имеющих группу по ГО. 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>В составе проектируемых объектов не предусматривается размещение зданий и сооружений, к которым предъявляются требования по степени огнестойкости.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>Оповещение работников ООО «ЛУКОЙЛ-Западная Сибирь», обслуживающих проектируемый объект, по сигналам гражданской обороны осуществляется по средствам массовой информации, телевидению и радиовещанию, а также по объектовым системам оповещения, созданным в обслуживающих организациях согласно СП 165.1325800.2014.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 xml:space="preserve">Передача информации и сигналов оповещения осуществляется органами повседневного управления РСЧС с разрешения руководителей постоянно действующих органов управления РСЧС по сетям связи для распространения программ телевизионного вещания и радиовещания, через радиовещательные и телевизионные передающие станции операторов связи и организаций телерадиовещания с перерывом вещательных программ для оповещения и информирования населения об опасностях, возникающих при ведении военных действий или вследствие этих действий, а также об угрозе возникновения или при возникновении чрезвычайных ситуаций, с учетом положений Федерального закона </w:t>
      </w:r>
      <w:r w:rsidR="006C244D">
        <w:rPr>
          <w:rFonts w:ascii="Times New Roman" w:hAnsi="Times New Roman"/>
          <w:sz w:val="26"/>
          <w:szCs w:val="26"/>
        </w:rPr>
        <w:t xml:space="preserve">        </w:t>
      </w:r>
      <w:r w:rsidRPr="006C244D">
        <w:rPr>
          <w:rFonts w:ascii="Times New Roman" w:hAnsi="Times New Roman"/>
          <w:sz w:val="26"/>
          <w:szCs w:val="26"/>
        </w:rPr>
        <w:t xml:space="preserve">от 12 февраля </w:t>
      </w:r>
      <w:smartTag w:uri="urn:schemas-microsoft-com:office:smarttags" w:element="metricconverter">
        <w:smartTagPr>
          <w:attr w:name="ProductID" w:val="1998 г"/>
        </w:smartTagPr>
        <w:r w:rsidRPr="006C244D">
          <w:rPr>
            <w:rFonts w:ascii="Times New Roman" w:hAnsi="Times New Roman"/>
            <w:sz w:val="26"/>
            <w:szCs w:val="26"/>
          </w:rPr>
          <w:t>1998 г</w:t>
        </w:r>
        <w:r w:rsidR="006C244D">
          <w:rPr>
            <w:rFonts w:ascii="Times New Roman" w:hAnsi="Times New Roman"/>
            <w:sz w:val="26"/>
            <w:szCs w:val="26"/>
          </w:rPr>
          <w:t>ода</w:t>
        </w:r>
      </w:smartTag>
      <w:r w:rsidR="006C244D">
        <w:rPr>
          <w:rFonts w:ascii="Times New Roman" w:hAnsi="Times New Roman"/>
          <w:sz w:val="26"/>
          <w:szCs w:val="26"/>
        </w:rPr>
        <w:t xml:space="preserve"> № 28-ФЗ (статья</w:t>
      </w:r>
      <w:r w:rsidRPr="006C244D">
        <w:rPr>
          <w:rFonts w:ascii="Times New Roman" w:hAnsi="Times New Roman"/>
          <w:sz w:val="26"/>
          <w:szCs w:val="26"/>
        </w:rPr>
        <w:t xml:space="preserve"> 11).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>Оповещение по Государственной сети звукового вещания осуществляется подачей сиг</w:t>
      </w:r>
      <w:r w:rsidR="006C244D">
        <w:rPr>
          <w:rFonts w:ascii="Times New Roman" w:hAnsi="Times New Roman"/>
          <w:sz w:val="26"/>
          <w:szCs w:val="26"/>
        </w:rPr>
        <w:t>нала «Внимание всем!» (в мирное</w:t>
      </w:r>
      <w:r w:rsidRPr="006C244D">
        <w:rPr>
          <w:rFonts w:ascii="Times New Roman" w:hAnsi="Times New Roman"/>
          <w:sz w:val="26"/>
          <w:szCs w:val="26"/>
        </w:rPr>
        <w:t xml:space="preserve"> время) и «Воздушная тревога!» (в </w:t>
      </w:r>
      <w:r w:rsidRPr="006C244D">
        <w:rPr>
          <w:rFonts w:ascii="Times New Roman" w:hAnsi="Times New Roman"/>
          <w:sz w:val="26"/>
          <w:szCs w:val="26"/>
        </w:rPr>
        <w:lastRenderedPageBreak/>
        <w:t xml:space="preserve">военное время), включением электросирен и последующей передачей речевого сообщения. Речевая информация длительностью не более 5 мин передается по каналам центрального телевидения из студий телерадиовещания с перерывом программ вещания. 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>Допускается трехкратное повторение передачи речевой информации.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>Обслуживающий персонал получает сигнал ГО так же по объектовым системам оповещения - телефонной связи, радиосвязи, сотовой связи.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 xml:space="preserve">Создание локальной системы оповещения не требуется. В составе проекта не предусматриваются решения по изменению существующей схемы оповещения ГО организаций, обслуживающих проектируемые объекты. 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 xml:space="preserve">Для передачи предупредительных сигналов и речевой информации для руководства ООО «ЛУКОЙЛ-Западная Сибирь» используются следующие виды связи: 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 xml:space="preserve">- телефонная сеть; 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 xml:space="preserve">- сеть сотовой связи. 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 xml:space="preserve">Для оповещения территориальных контролирующих органов, ведомственных правоохранительных, природоохранительных служб, а также </w:t>
      </w:r>
      <w:r w:rsidR="00B74F9B">
        <w:rPr>
          <w:rFonts w:ascii="Times New Roman" w:hAnsi="Times New Roman"/>
          <w:sz w:val="26"/>
          <w:szCs w:val="26"/>
        </w:rPr>
        <w:t>администрации близлежащих населе</w:t>
      </w:r>
      <w:r w:rsidRPr="006C244D">
        <w:rPr>
          <w:rFonts w:ascii="Times New Roman" w:hAnsi="Times New Roman"/>
          <w:sz w:val="26"/>
          <w:szCs w:val="26"/>
        </w:rPr>
        <w:t>нных пунктов используются следующие средства оповещения: телефоны, сотовые телефоны, факсимильные аппараты (факсы), модемы, компьютеры, громкоговорители, радиостанции типа «Моторола».</w:t>
      </w:r>
    </w:p>
    <w:p w:rsidR="00B74F9B" w:rsidRDefault="00EA4310" w:rsidP="00B74F9B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 xml:space="preserve">Обязанность получения сигналов ГО для месторождения возложена на диспетчера. </w:t>
      </w:r>
      <w:bookmarkStart w:id="13" w:name="_Toc499041863"/>
    </w:p>
    <w:p w:rsidR="00EA4310" w:rsidRDefault="00EA4310" w:rsidP="006B06D5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eastAsia="Calibri" w:hAnsi="Times New Roman"/>
          <w:iCs/>
          <w:sz w:val="26"/>
          <w:szCs w:val="26"/>
          <w:lang w:eastAsia="en-US"/>
        </w:rPr>
      </w:pPr>
      <w:r w:rsidRPr="006C244D">
        <w:rPr>
          <w:rFonts w:ascii="Times New Roman" w:eastAsia="Calibri" w:hAnsi="Times New Roman"/>
          <w:iCs/>
          <w:sz w:val="26"/>
          <w:szCs w:val="26"/>
          <w:lang w:eastAsia="en-US"/>
        </w:rPr>
        <w:t>2.9.3 Мероприятия по обеспечению противопожарной безопасности</w:t>
      </w:r>
      <w:bookmarkEnd w:id="11"/>
      <w:bookmarkEnd w:id="13"/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>Для обеспечения пожарной безопасности на производственных объектах необходимо: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>- ознакомить всех работающих с основными требо</w:t>
      </w:r>
      <w:r w:rsidR="00B74F9B">
        <w:rPr>
          <w:rFonts w:ascii="Times New Roman" w:hAnsi="Times New Roman"/>
          <w:sz w:val="26"/>
          <w:szCs w:val="26"/>
        </w:rPr>
        <w:t xml:space="preserve">ваниями пожарной безопасности и </w:t>
      </w:r>
      <w:r w:rsidRPr="006C244D">
        <w:rPr>
          <w:rFonts w:ascii="Times New Roman" w:hAnsi="Times New Roman"/>
          <w:sz w:val="26"/>
          <w:szCs w:val="26"/>
        </w:rPr>
        <w:t>мерами личной предосторожности, которые необходимо соблюдать при возникновении пожара, а также с планом эвакуации людей;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>- установить перед въездом на территорию объекта схему организации движения автотранспортной техники с указанием основных сооружений, противопожарных проездов;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>- обозначить категории по взрывопожарной и пожарной опасности на всех открытых технологических установках и сооружениях, а также классы взрывоопасных и пожароопасных зон в соответствии с проектной документацией;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>- поддерживать на территории установленный противопожарный режим (запрет курения на территории, оборудовать рабочие места инструкциями, плакатами и знаками пожарной безопасности, обеспечивать четкий порядок проведения ремонтных и огневых работ);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>- запрещается на территории объекта разведение костров, выжигание травы, нефти;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>- устранять неисправности в электросетях и электроаппаратуре, которые могут вызвать искрение, короткое замыкание, следует при отключенной электроэнергии;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>- не допускать замазученность производственной территории и оборудования;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 xml:space="preserve">- промасленный, либо пропитанный нефтью обтирочный материал должен собираться в специальные металлические контейнеры, </w:t>
      </w:r>
      <w:r w:rsidR="00B74F9B">
        <w:rPr>
          <w:rFonts w:ascii="Times New Roman" w:hAnsi="Times New Roman"/>
          <w:sz w:val="26"/>
          <w:szCs w:val="26"/>
        </w:rPr>
        <w:t>исключающие искрообразование, с плотно закры</w:t>
      </w:r>
      <w:r w:rsidRPr="006C244D">
        <w:rPr>
          <w:rFonts w:ascii="Times New Roman" w:hAnsi="Times New Roman"/>
          <w:sz w:val="26"/>
          <w:szCs w:val="26"/>
        </w:rPr>
        <w:t>вающимися крышками и удаляться в</w:t>
      </w:r>
      <w:r w:rsidR="00B74F9B">
        <w:rPr>
          <w:rFonts w:ascii="Times New Roman" w:hAnsi="Times New Roman"/>
          <w:sz w:val="26"/>
          <w:szCs w:val="26"/>
        </w:rPr>
        <w:t xml:space="preserve"> специально отведенное место, с последующей утилиза</w:t>
      </w:r>
      <w:r w:rsidRPr="006C244D">
        <w:rPr>
          <w:rFonts w:ascii="Times New Roman" w:hAnsi="Times New Roman"/>
          <w:sz w:val="26"/>
          <w:szCs w:val="26"/>
        </w:rPr>
        <w:t>цией;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>- проливы реагентов ЛВЖ засыпать песком, замазученный песок собирать в герметичный контейнер;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lastRenderedPageBreak/>
        <w:t>- следить за герметичностью оборудования, фланце</w:t>
      </w:r>
      <w:r w:rsidR="00B74F9B">
        <w:rPr>
          <w:rFonts w:ascii="Times New Roman" w:hAnsi="Times New Roman"/>
          <w:sz w:val="26"/>
          <w:szCs w:val="26"/>
        </w:rPr>
        <w:t>вых соединений, в случае обнару</w:t>
      </w:r>
      <w:r w:rsidRPr="006C244D">
        <w:rPr>
          <w:rFonts w:ascii="Times New Roman" w:hAnsi="Times New Roman"/>
          <w:sz w:val="26"/>
          <w:szCs w:val="26"/>
        </w:rPr>
        <w:t>жения утечек принимать меры по их устранению;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>- отогревать замерзшую аппаратуру, арматуру, трубопроводы разрешается тол</w:t>
      </w:r>
      <w:r w:rsidR="00B74F9B">
        <w:rPr>
          <w:rFonts w:ascii="Times New Roman" w:hAnsi="Times New Roman"/>
          <w:sz w:val="26"/>
          <w:szCs w:val="26"/>
        </w:rPr>
        <w:t>ько па</w:t>
      </w:r>
      <w:r w:rsidRPr="006C244D">
        <w:rPr>
          <w:rFonts w:ascii="Times New Roman" w:hAnsi="Times New Roman"/>
          <w:sz w:val="26"/>
          <w:szCs w:val="26"/>
        </w:rPr>
        <w:t>ром или горячей водой. Использование для этих целей паяльных ламп и других способов с применением открытого огня запрещается;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>- выполнить молниезащиту и заземление объектов;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>- запрещается на взрывоопасных объектах ремонт с применением огня и высоких</w:t>
      </w:r>
      <w:r w:rsidR="00B74F9B">
        <w:rPr>
          <w:rFonts w:ascii="Times New Roman" w:hAnsi="Times New Roman"/>
          <w:sz w:val="26"/>
          <w:szCs w:val="26"/>
        </w:rPr>
        <w:t xml:space="preserve"> тем</w:t>
      </w:r>
      <w:r w:rsidRPr="006C244D">
        <w:rPr>
          <w:rFonts w:ascii="Times New Roman" w:hAnsi="Times New Roman"/>
          <w:sz w:val="26"/>
          <w:szCs w:val="26"/>
        </w:rPr>
        <w:t>ператур, в том числе для ремонта приборов КИПиА. Запрещ</w:t>
      </w:r>
      <w:r w:rsidR="00B74F9B">
        <w:rPr>
          <w:rFonts w:ascii="Times New Roman" w:hAnsi="Times New Roman"/>
          <w:sz w:val="26"/>
          <w:szCs w:val="26"/>
        </w:rPr>
        <w:t>ается работа оборудования, аппа</w:t>
      </w:r>
      <w:r w:rsidRPr="006C244D">
        <w:rPr>
          <w:rFonts w:ascii="Times New Roman" w:hAnsi="Times New Roman"/>
          <w:sz w:val="26"/>
          <w:szCs w:val="26"/>
        </w:rPr>
        <w:t>ратуры и трубопроводов при неисправных приборах КИПиА или при их отсутствии;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>- в рабочих зонах, где возможно выделение взрывоопасных паров и газов, должен быть организован постоянный автоматический контроль воздушной среды;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>- материалы, применяемые для теплоизоляции оборудования, должны быть негорючими;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>- ремонтно-восстановительное подразделение должно оснащаться транспортными средствами, оборудованными искрогасителями, инструментом искробезопасного исполнения, необходимыми средствами пожаротушения, аптечкой, запасом чистой (питьевой) воды, герметичными контейнерами из негорючих материалов для т</w:t>
      </w:r>
      <w:r w:rsidR="00B74F9B">
        <w:rPr>
          <w:rFonts w:ascii="Times New Roman" w:hAnsi="Times New Roman"/>
          <w:sz w:val="26"/>
          <w:szCs w:val="26"/>
        </w:rPr>
        <w:t>ранспортировки, промасленной ве</w:t>
      </w:r>
      <w:r w:rsidRPr="006C244D">
        <w:rPr>
          <w:rFonts w:ascii="Times New Roman" w:hAnsi="Times New Roman"/>
          <w:sz w:val="26"/>
          <w:szCs w:val="26"/>
        </w:rPr>
        <w:t>тоши и замазученного песка к местам утилизации. Если во время ремонта будет обнаружено присутствие горючего продукта, работы, связанные с применением открытого огня, должны быть немедленно прекращены, люди удалены на безопасное расстояние. Ремонт возобновлять только после проверки, если она выявит отсутствие опасной концентрации продукта;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>- обслуживающий персонал должен быть обучен правилам работы со специальными устройствами и приспособлениями для пожаротушения и ликвидации возможных аварий и первичными средствами пожаротушения, периодически должны производиться учения по ликвидации возможных аварий и загораний;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>- проверка исправности специальных устройств и приспособлений для пожаротушения и ликвидации возможных аварий;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>- в организации должен быть определен порядок и сроки прохождения противопожарного инструктажа и занятий по пожарно-техническому мини</w:t>
      </w:r>
      <w:r w:rsidR="00B74F9B">
        <w:rPr>
          <w:rFonts w:ascii="Times New Roman" w:hAnsi="Times New Roman"/>
          <w:sz w:val="26"/>
          <w:szCs w:val="26"/>
        </w:rPr>
        <w:t>муму, а также назначены ответст</w:t>
      </w:r>
      <w:r w:rsidRPr="006C244D">
        <w:rPr>
          <w:rFonts w:ascii="Times New Roman" w:hAnsi="Times New Roman"/>
          <w:sz w:val="26"/>
          <w:szCs w:val="26"/>
        </w:rPr>
        <w:t>венные за их проведение;</w:t>
      </w:r>
    </w:p>
    <w:p w:rsidR="00EA4310" w:rsidRPr="006C244D" w:rsidRDefault="00EA4310" w:rsidP="006C244D">
      <w:pPr>
        <w:pStyle w:val="17"/>
        <w:tabs>
          <w:tab w:val="left" w:pos="567"/>
          <w:tab w:val="num" w:pos="1843"/>
        </w:tabs>
        <w:spacing w:line="240" w:lineRule="auto"/>
        <w:ind w:left="0" w:right="0"/>
        <w:rPr>
          <w:rFonts w:ascii="Times New Roman" w:hAnsi="Times New Roman"/>
          <w:sz w:val="26"/>
          <w:szCs w:val="26"/>
        </w:rPr>
      </w:pPr>
      <w:r w:rsidRPr="006C244D">
        <w:rPr>
          <w:rFonts w:ascii="Times New Roman" w:hAnsi="Times New Roman"/>
          <w:sz w:val="26"/>
          <w:szCs w:val="26"/>
        </w:rPr>
        <w:t>- все работники организаций должны допускаться к работе только после прохождения первичного инструктажа, с дальнейшим прохождением периодических инструктажей, в т.ч. по вопросам соблюдения требований пожарной безопасности,</w:t>
      </w:r>
      <w:r w:rsidR="00B74F9B">
        <w:rPr>
          <w:rFonts w:ascii="Times New Roman" w:hAnsi="Times New Roman"/>
          <w:sz w:val="26"/>
          <w:szCs w:val="26"/>
        </w:rPr>
        <w:t xml:space="preserve"> а при изменении специфики рабо</w:t>
      </w:r>
      <w:r w:rsidRPr="006C244D">
        <w:rPr>
          <w:rFonts w:ascii="Times New Roman" w:hAnsi="Times New Roman"/>
          <w:sz w:val="26"/>
          <w:szCs w:val="26"/>
        </w:rPr>
        <w:t>ты проходить дополнительное обучение по пожарной безоп</w:t>
      </w:r>
      <w:r w:rsidR="00B74F9B">
        <w:rPr>
          <w:rFonts w:ascii="Times New Roman" w:hAnsi="Times New Roman"/>
          <w:sz w:val="26"/>
          <w:szCs w:val="26"/>
        </w:rPr>
        <w:t>асности, в т.ч., по предупрежде</w:t>
      </w:r>
      <w:r w:rsidRPr="006C244D">
        <w:rPr>
          <w:rFonts w:ascii="Times New Roman" w:hAnsi="Times New Roman"/>
          <w:sz w:val="26"/>
          <w:szCs w:val="26"/>
        </w:rPr>
        <w:t>нию и тушению возмо</w:t>
      </w:r>
      <w:r w:rsidR="006B06D5">
        <w:rPr>
          <w:rFonts w:ascii="Times New Roman" w:hAnsi="Times New Roman"/>
          <w:sz w:val="26"/>
          <w:szCs w:val="26"/>
        </w:rPr>
        <w:t xml:space="preserve">жных пожаров. Члены бригады, не </w:t>
      </w:r>
      <w:r w:rsidRPr="006C244D">
        <w:rPr>
          <w:rFonts w:ascii="Times New Roman" w:hAnsi="Times New Roman"/>
          <w:sz w:val="26"/>
          <w:szCs w:val="26"/>
        </w:rPr>
        <w:t>прошедшие инструктаж, к работе не допускаются.</w:t>
      </w:r>
    </w:p>
    <w:p w:rsidR="00EA4310" w:rsidRDefault="00EA4310" w:rsidP="006C244D">
      <w:pPr>
        <w:jc w:val="both"/>
        <w:rPr>
          <w:sz w:val="28"/>
          <w:szCs w:val="28"/>
        </w:rPr>
      </w:pPr>
    </w:p>
    <w:p w:rsidR="00B74F9B" w:rsidRDefault="00B74F9B" w:rsidP="006C244D">
      <w:pPr>
        <w:jc w:val="both"/>
        <w:rPr>
          <w:sz w:val="28"/>
          <w:szCs w:val="28"/>
        </w:rPr>
      </w:pPr>
    </w:p>
    <w:p w:rsidR="00B74F9B" w:rsidRDefault="00B74F9B" w:rsidP="006C244D">
      <w:pPr>
        <w:jc w:val="both"/>
        <w:rPr>
          <w:sz w:val="28"/>
          <w:szCs w:val="28"/>
        </w:rPr>
      </w:pPr>
    </w:p>
    <w:p w:rsidR="00B74F9B" w:rsidRDefault="00B74F9B" w:rsidP="006C244D">
      <w:pPr>
        <w:jc w:val="both"/>
        <w:rPr>
          <w:sz w:val="28"/>
          <w:szCs w:val="28"/>
        </w:rPr>
      </w:pPr>
    </w:p>
    <w:p w:rsidR="00B74F9B" w:rsidRDefault="00B74F9B" w:rsidP="006C244D">
      <w:pPr>
        <w:jc w:val="both"/>
        <w:rPr>
          <w:sz w:val="28"/>
          <w:szCs w:val="28"/>
        </w:rPr>
      </w:pPr>
    </w:p>
    <w:p w:rsidR="00B74F9B" w:rsidRDefault="00B74F9B" w:rsidP="006C244D">
      <w:pPr>
        <w:jc w:val="both"/>
        <w:rPr>
          <w:sz w:val="28"/>
          <w:szCs w:val="28"/>
        </w:rPr>
      </w:pPr>
    </w:p>
    <w:p w:rsidR="00B74F9B" w:rsidRDefault="00B74F9B" w:rsidP="006C244D">
      <w:pPr>
        <w:jc w:val="both"/>
        <w:rPr>
          <w:sz w:val="28"/>
          <w:szCs w:val="28"/>
        </w:rPr>
      </w:pPr>
    </w:p>
    <w:p w:rsidR="00B74F9B" w:rsidRDefault="00B74F9B" w:rsidP="006C244D">
      <w:pPr>
        <w:jc w:val="both"/>
        <w:rPr>
          <w:sz w:val="28"/>
          <w:szCs w:val="28"/>
        </w:rPr>
      </w:pPr>
    </w:p>
    <w:p w:rsidR="00B74F9B" w:rsidRDefault="00B74F9B" w:rsidP="006C244D">
      <w:pPr>
        <w:jc w:val="both"/>
        <w:rPr>
          <w:sz w:val="28"/>
          <w:szCs w:val="28"/>
        </w:rPr>
      </w:pPr>
    </w:p>
    <w:p w:rsidR="00B74F9B" w:rsidRDefault="00B74F9B" w:rsidP="006C244D">
      <w:pPr>
        <w:jc w:val="both"/>
        <w:rPr>
          <w:sz w:val="28"/>
          <w:szCs w:val="28"/>
        </w:rPr>
      </w:pPr>
    </w:p>
    <w:p w:rsidR="00B74F9B" w:rsidRPr="007845DA" w:rsidRDefault="00B74F9B" w:rsidP="00F77DF3">
      <w:pPr>
        <w:shd w:val="clear" w:color="auto" w:fill="FFFFFF"/>
        <w:autoSpaceDE w:val="0"/>
        <w:autoSpaceDN w:val="0"/>
        <w:adjustRightInd w:val="0"/>
        <w:ind w:left="4962"/>
      </w:pPr>
      <w:r w:rsidRPr="007845DA">
        <w:lastRenderedPageBreak/>
        <w:t>Приложение</w:t>
      </w:r>
      <w:r w:rsidR="00BF0D38">
        <w:t xml:space="preserve"> 2</w:t>
      </w:r>
    </w:p>
    <w:p w:rsidR="00B74F9B" w:rsidRPr="007845DA" w:rsidRDefault="00B74F9B" w:rsidP="00F77DF3">
      <w:pPr>
        <w:shd w:val="clear" w:color="auto" w:fill="FFFFFF"/>
        <w:autoSpaceDE w:val="0"/>
        <w:autoSpaceDN w:val="0"/>
        <w:adjustRightInd w:val="0"/>
        <w:ind w:left="4962"/>
      </w:pPr>
      <w:r w:rsidRPr="007845DA">
        <w:t>к постановлению администрации района</w:t>
      </w:r>
    </w:p>
    <w:p w:rsidR="00B74F9B" w:rsidRDefault="00BF0D38" w:rsidP="00B74F9B">
      <w:pPr>
        <w:ind w:left="4962"/>
      </w:pPr>
      <w:r>
        <w:t>от 22.11.2018 № 2290</w:t>
      </w:r>
    </w:p>
    <w:p w:rsidR="006B06D5" w:rsidRDefault="006B06D5" w:rsidP="00B74F9B">
      <w:pPr>
        <w:ind w:left="4962"/>
      </w:pPr>
    </w:p>
    <w:p w:rsidR="00185E70" w:rsidRPr="00185E70" w:rsidRDefault="00185E70" w:rsidP="00185E70">
      <w:pPr>
        <w:ind w:right="284"/>
        <w:jc w:val="center"/>
        <w:rPr>
          <w:rFonts w:eastAsia="Calibri"/>
          <w:sz w:val="26"/>
          <w:szCs w:val="26"/>
        </w:rPr>
      </w:pPr>
      <w:r w:rsidRPr="00185E70">
        <w:rPr>
          <w:rFonts w:eastAsia="Calibri"/>
          <w:sz w:val="26"/>
          <w:szCs w:val="26"/>
        </w:rPr>
        <w:t xml:space="preserve">Основная часть проекта </w:t>
      </w:r>
      <w:r>
        <w:rPr>
          <w:rFonts w:eastAsia="Calibri"/>
          <w:sz w:val="26"/>
          <w:szCs w:val="26"/>
        </w:rPr>
        <w:t>межевания.</w:t>
      </w:r>
    </w:p>
    <w:p w:rsidR="00185E70" w:rsidRPr="00185E70" w:rsidRDefault="00185E70" w:rsidP="00185E70">
      <w:pPr>
        <w:tabs>
          <w:tab w:val="center" w:pos="284"/>
          <w:tab w:val="right" w:pos="9355"/>
        </w:tabs>
        <w:ind w:right="284"/>
        <w:jc w:val="center"/>
        <w:rPr>
          <w:rFonts w:eastAsia="Calibri"/>
          <w:sz w:val="26"/>
          <w:szCs w:val="26"/>
        </w:rPr>
      </w:pPr>
      <w:r w:rsidRPr="00185E70">
        <w:rPr>
          <w:rFonts w:eastAsia="Calibri"/>
          <w:sz w:val="26"/>
          <w:szCs w:val="26"/>
        </w:rPr>
        <w:t>Проект</w:t>
      </w:r>
      <w:r>
        <w:rPr>
          <w:rFonts w:eastAsia="Calibri"/>
          <w:sz w:val="26"/>
          <w:szCs w:val="26"/>
        </w:rPr>
        <w:t xml:space="preserve"> межевания</w:t>
      </w:r>
      <w:r w:rsidRPr="00185E70">
        <w:rPr>
          <w:rFonts w:eastAsia="Calibri"/>
          <w:sz w:val="26"/>
          <w:szCs w:val="26"/>
        </w:rPr>
        <w:t xml:space="preserve"> территории. Графическая часть.</w:t>
      </w:r>
    </w:p>
    <w:p w:rsidR="006B06D5" w:rsidRDefault="00ED2696" w:rsidP="00185E70">
      <w:r>
        <w:rPr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-213995</wp:posOffset>
            </wp:positionH>
            <wp:positionV relativeFrom="paragraph">
              <wp:posOffset>109855</wp:posOffset>
            </wp:positionV>
            <wp:extent cx="6127750" cy="8656955"/>
            <wp:effectExtent l="19050" t="0" r="6350" b="0"/>
            <wp:wrapNone/>
            <wp:docPr id="126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0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06D5" w:rsidRPr="00B74F9B" w:rsidRDefault="006B06D5" w:rsidP="00B74F9B">
      <w:pPr>
        <w:ind w:left="4962"/>
        <w:rPr>
          <w:color w:val="000000"/>
          <w:sz w:val="16"/>
          <w:szCs w:val="16"/>
        </w:rPr>
      </w:pPr>
    </w:p>
    <w:p w:rsidR="00EA4310" w:rsidRDefault="00ED2696" w:rsidP="00EA4310">
      <w:pPr>
        <w:jc w:val="center"/>
      </w:pP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64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1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65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2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66" name="Рисунок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3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67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4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68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5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69" name="Рисунок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6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70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7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71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8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72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9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73" name="Рисунок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0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74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1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75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2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76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3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77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78" name="Рисунок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5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79" name="Рисунок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6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80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7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81" name="Рисунок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8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82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9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83" name="Рисунок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0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84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1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85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2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86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3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87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4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88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5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89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6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90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7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91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8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92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9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93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0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94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1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95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2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96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3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97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4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98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5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99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6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100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7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101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8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7750" cy="8656955"/>
            <wp:effectExtent l="19050" t="0" r="6350" b="0"/>
            <wp:docPr id="102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9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38775" cy="8562340"/>
            <wp:effectExtent l="19050" t="0" r="9525" b="0"/>
            <wp:docPr id="103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0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 l="11671" t="2089" r="2574" b="24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8562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38775" cy="8656955"/>
            <wp:effectExtent l="19050" t="0" r="9525" b="0"/>
            <wp:docPr id="104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1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 l="11829" t="1649" r="2885" b="2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865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79720" cy="8681085"/>
            <wp:effectExtent l="19050" t="0" r="0" b="0"/>
            <wp:docPr id="105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2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 l="12762" t="1649" r="4285" b="2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720" cy="8681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26710" cy="8669020"/>
            <wp:effectExtent l="19050" t="0" r="2540" b="0"/>
            <wp:docPr id="106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3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 l="12762" t="1649" r="2574" b="2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6710" cy="8669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98465" cy="8645525"/>
            <wp:effectExtent l="19050" t="0" r="6985" b="0"/>
            <wp:docPr id="107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4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 l="10893" t="1871" r="3040" b="26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8465" cy="864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38775" cy="8669020"/>
            <wp:effectExtent l="19050" t="0" r="9525" b="0"/>
            <wp:docPr id="108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5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 l="12451" t="1759" r="2884" b="2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8669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38775" cy="8669020"/>
            <wp:effectExtent l="19050" t="0" r="9525" b="0"/>
            <wp:docPr id="109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6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 l="12605" t="1759" r="2730" b="2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8669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50840" cy="8621395"/>
            <wp:effectExtent l="19050" t="0" r="0" b="0"/>
            <wp:docPr id="110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 l="11673" t="1649" r="2884" b="2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0840" cy="8621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50840" cy="8502650"/>
            <wp:effectExtent l="19050" t="0" r="0" b="0"/>
            <wp:docPr id="111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8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 l="10895" t="1871" r="2574" b="26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0840" cy="850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3215" cy="8728075"/>
            <wp:effectExtent l="19050" t="0" r="6985" b="0"/>
            <wp:docPr id="112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9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 l="13541" t="1651" r="2574" b="25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215" cy="872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62905" cy="8692515"/>
            <wp:effectExtent l="19050" t="0" r="4445" b="0"/>
            <wp:docPr id="113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0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 l="11829" t="1759" r="3197" b="27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905" cy="8692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91150" cy="8704580"/>
            <wp:effectExtent l="19050" t="0" r="0" b="0"/>
            <wp:docPr id="114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1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 l="13541" t="1649" r="2728" b="2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8704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79720" cy="8597900"/>
            <wp:effectExtent l="19050" t="0" r="0" b="0"/>
            <wp:docPr id="115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2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 l="13074" t="1649" r="2261" b="2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720" cy="859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44160" cy="8597900"/>
            <wp:effectExtent l="19050" t="0" r="8890" b="0"/>
            <wp:docPr id="116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3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 l="13074" t="1759" r="2728" b="25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4160" cy="859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98465" cy="8787765"/>
            <wp:effectExtent l="19050" t="0" r="6985" b="0"/>
            <wp:docPr id="117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4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 l="12762" t="1649" r="2574" b="2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8465" cy="8787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74335" cy="8669020"/>
            <wp:effectExtent l="19050" t="0" r="0" b="0"/>
            <wp:docPr id="118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5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 l="11671" t="1649" r="2574" b="2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4335" cy="8669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05145" cy="8870950"/>
            <wp:effectExtent l="19050" t="0" r="0" b="0"/>
            <wp:docPr id="119" name="Рисунок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6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 l="11362" t="1649" r="2884" b="2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887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40705" cy="8894445"/>
            <wp:effectExtent l="19050" t="0" r="0" b="0"/>
            <wp:docPr id="120" name="Рисунок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7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 l="11050" t="1981" r="2884" b="22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705" cy="8894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21960" cy="8609330"/>
            <wp:effectExtent l="19050" t="0" r="2540" b="0"/>
            <wp:docPr id="121" name="Рисунок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8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 l="10272" t="1759" r="2573" b="22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960" cy="8609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38775" cy="8538210"/>
            <wp:effectExtent l="19050" t="0" r="9525" b="0"/>
            <wp:docPr id="122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9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 l="11050" t="1649" r="2419" b="23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8538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40705" cy="8775700"/>
            <wp:effectExtent l="19050" t="0" r="0" b="0"/>
            <wp:docPr id="123" name="Рисунок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0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 l="10428" t="1430" r="2106" b="24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705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46090" cy="8764270"/>
            <wp:effectExtent l="19050" t="0" r="0" b="0"/>
            <wp:docPr id="124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1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 l="11671" t="1649" r="2261" b="22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090" cy="8764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7075" cy="9084310"/>
            <wp:effectExtent l="19050" t="0" r="3175" b="0"/>
            <wp:docPr id="125" name="Рисунок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2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 l="10062" t="1540" r="3406" b="2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9084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4F9B" w:rsidRDefault="00B74F9B" w:rsidP="00EA4310">
      <w:pPr>
        <w:tabs>
          <w:tab w:val="left" w:pos="851"/>
          <w:tab w:val="left" w:pos="2430"/>
        </w:tabs>
        <w:ind w:left="284" w:right="425" w:hanging="142"/>
        <w:jc w:val="center"/>
        <w:rPr>
          <w:b/>
          <w:sz w:val="28"/>
          <w:szCs w:val="28"/>
        </w:rPr>
      </w:pPr>
    </w:p>
    <w:p w:rsidR="00B74F9B" w:rsidRDefault="00B74F9B" w:rsidP="00EA4310">
      <w:pPr>
        <w:tabs>
          <w:tab w:val="left" w:pos="851"/>
          <w:tab w:val="left" w:pos="2430"/>
        </w:tabs>
        <w:ind w:left="284" w:right="425" w:hanging="142"/>
        <w:jc w:val="center"/>
        <w:rPr>
          <w:b/>
          <w:sz w:val="28"/>
          <w:szCs w:val="28"/>
        </w:rPr>
      </w:pPr>
    </w:p>
    <w:p w:rsidR="00185E70" w:rsidRPr="00185E70" w:rsidRDefault="00185E70" w:rsidP="00185E70">
      <w:pPr>
        <w:tabs>
          <w:tab w:val="left" w:pos="851"/>
          <w:tab w:val="left" w:pos="2430"/>
        </w:tabs>
        <w:ind w:left="284" w:right="425" w:hanging="142"/>
        <w:jc w:val="center"/>
        <w:rPr>
          <w:sz w:val="26"/>
          <w:szCs w:val="26"/>
        </w:rPr>
      </w:pPr>
      <w:r>
        <w:rPr>
          <w:sz w:val="26"/>
          <w:szCs w:val="26"/>
          <w:lang w:val="en-US"/>
        </w:rPr>
        <w:lastRenderedPageBreak/>
        <w:t>II</w:t>
      </w:r>
      <w:r w:rsidRPr="00185E70">
        <w:rPr>
          <w:sz w:val="26"/>
          <w:szCs w:val="26"/>
        </w:rPr>
        <w:t>. Проект межевания территории. Пояснительная записка</w:t>
      </w:r>
    </w:p>
    <w:p w:rsidR="00185E70" w:rsidRDefault="00185E70" w:rsidP="00185E70">
      <w:pPr>
        <w:pStyle w:val="3"/>
        <w:spacing w:line="360" w:lineRule="auto"/>
        <w:ind w:left="284" w:right="284" w:firstLine="142"/>
        <w:rPr>
          <w:rFonts w:ascii="Times New Roman" w:hAnsi="Times New Roman"/>
          <w:sz w:val="26"/>
          <w:szCs w:val="26"/>
          <w:lang w:val="en-US"/>
        </w:rPr>
      </w:pPr>
    </w:p>
    <w:p w:rsidR="00185E70" w:rsidRPr="00185E70" w:rsidRDefault="00185E70" w:rsidP="00185E70">
      <w:pPr>
        <w:pStyle w:val="3"/>
        <w:spacing w:line="360" w:lineRule="auto"/>
        <w:ind w:left="284" w:right="284" w:firstLine="142"/>
        <w:rPr>
          <w:rFonts w:ascii="Times New Roman" w:hAnsi="Times New Roman"/>
          <w:sz w:val="26"/>
          <w:szCs w:val="26"/>
        </w:rPr>
      </w:pPr>
      <w:r w:rsidRPr="00185E70">
        <w:rPr>
          <w:rFonts w:ascii="Times New Roman" w:hAnsi="Times New Roman"/>
          <w:sz w:val="26"/>
          <w:szCs w:val="26"/>
        </w:rPr>
        <w:t>2.1. Общие положения</w:t>
      </w:r>
    </w:p>
    <w:p w:rsidR="00963A1A" w:rsidRPr="00B74F9B" w:rsidRDefault="00963A1A" w:rsidP="00963A1A">
      <w:pPr>
        <w:tabs>
          <w:tab w:val="left" w:pos="851"/>
          <w:tab w:val="left" w:pos="2430"/>
        </w:tabs>
        <w:ind w:right="425" w:firstLine="709"/>
        <w:jc w:val="center"/>
        <w:rPr>
          <w:sz w:val="26"/>
          <w:szCs w:val="26"/>
        </w:rPr>
      </w:pPr>
    </w:p>
    <w:p w:rsidR="00EA4310" w:rsidRPr="00B74F9B" w:rsidRDefault="00EA4310" w:rsidP="00B74F9B">
      <w:pPr>
        <w:ind w:firstLine="709"/>
        <w:jc w:val="both"/>
        <w:rPr>
          <w:sz w:val="26"/>
          <w:szCs w:val="26"/>
        </w:rPr>
      </w:pPr>
      <w:r w:rsidRPr="00B74F9B">
        <w:rPr>
          <w:sz w:val="26"/>
          <w:szCs w:val="26"/>
        </w:rPr>
        <w:t>Проект планировки и проект межевания территории объекта капитального строительства «Реконструкция ВЛ-6кВ Толумского месторождения» подготовлен на основании:</w:t>
      </w:r>
    </w:p>
    <w:p w:rsidR="00EA4310" w:rsidRPr="00B74F9B" w:rsidRDefault="00963A1A" w:rsidP="00B74F9B">
      <w:pPr>
        <w:ind w:firstLine="709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р</w:t>
      </w:r>
      <w:r w:rsidR="00EA4310" w:rsidRPr="00B74F9B">
        <w:rPr>
          <w:color w:val="000000"/>
          <w:sz w:val="26"/>
          <w:szCs w:val="26"/>
        </w:rPr>
        <w:t>аспоряжение ООО Лукойл-Западная Сибирь ТПП Урайнефтегаз</w:t>
      </w:r>
      <w:r w:rsidR="00EA4310" w:rsidRPr="00B74F9B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от 07 марта 2018 года </w:t>
      </w:r>
      <w:r w:rsidR="00EA4310" w:rsidRPr="00B74F9B">
        <w:rPr>
          <w:sz w:val="26"/>
          <w:szCs w:val="26"/>
        </w:rPr>
        <w:t>№ 33-13-319у</w:t>
      </w:r>
      <w:r w:rsidRPr="00963A1A">
        <w:rPr>
          <w:sz w:val="26"/>
          <w:szCs w:val="26"/>
        </w:rPr>
        <w:t xml:space="preserve"> </w:t>
      </w:r>
      <w:r w:rsidRPr="00B74F9B">
        <w:rPr>
          <w:sz w:val="26"/>
          <w:szCs w:val="26"/>
        </w:rPr>
        <w:t>«О подготовке документации по планировке территории»</w:t>
      </w:r>
      <w:r>
        <w:rPr>
          <w:sz w:val="26"/>
          <w:szCs w:val="26"/>
        </w:rPr>
        <w:t>;</w:t>
      </w:r>
    </w:p>
    <w:p w:rsidR="00EA4310" w:rsidRPr="00B74F9B" w:rsidRDefault="00963A1A" w:rsidP="00B74F9B">
      <w:pPr>
        <w:ind w:firstLine="709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з</w:t>
      </w:r>
      <w:r w:rsidR="00EA4310" w:rsidRPr="00B74F9B">
        <w:rPr>
          <w:color w:val="000000"/>
          <w:sz w:val="26"/>
          <w:szCs w:val="26"/>
        </w:rPr>
        <w:t xml:space="preserve">адания на выполнение проектных и изыскательских работ по объекту </w:t>
      </w:r>
      <w:r w:rsidR="00EA4310" w:rsidRPr="00B74F9B">
        <w:rPr>
          <w:sz w:val="26"/>
          <w:szCs w:val="26"/>
        </w:rPr>
        <w:t>«Реконструкция ВЛ-6кВ Толумского месторождения»</w:t>
      </w:r>
      <w:r>
        <w:rPr>
          <w:color w:val="000000"/>
          <w:sz w:val="26"/>
          <w:szCs w:val="26"/>
        </w:rPr>
        <w:t>, утвержденного г</w:t>
      </w:r>
      <w:r w:rsidR="00EA4310" w:rsidRPr="00B74F9B">
        <w:rPr>
          <w:color w:val="000000"/>
          <w:sz w:val="26"/>
          <w:szCs w:val="26"/>
        </w:rPr>
        <w:t>енеральным директором ООО «Урайнефтегаз</w:t>
      </w:r>
      <w:r>
        <w:rPr>
          <w:color w:val="000000"/>
          <w:sz w:val="26"/>
          <w:szCs w:val="26"/>
        </w:rPr>
        <w:t>» Зацепиным О.Г. от 2017 года.</w:t>
      </w:r>
    </w:p>
    <w:p w:rsidR="00EA4310" w:rsidRPr="00B74F9B" w:rsidRDefault="00EA4310" w:rsidP="00B74F9B">
      <w:pPr>
        <w:ind w:firstLine="709"/>
        <w:jc w:val="both"/>
        <w:rPr>
          <w:sz w:val="26"/>
          <w:szCs w:val="26"/>
        </w:rPr>
      </w:pPr>
      <w:r w:rsidRPr="00B74F9B">
        <w:rPr>
          <w:sz w:val="26"/>
          <w:szCs w:val="26"/>
        </w:rPr>
        <w:t>Проект межевания территории разрабатывается в соответствии со следующими основными нормативными правовыми актами:</w:t>
      </w:r>
    </w:p>
    <w:p w:rsidR="00EA4310" w:rsidRPr="00B74F9B" w:rsidRDefault="00963A1A" w:rsidP="00B74F9B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г</w:t>
      </w:r>
      <w:r w:rsidR="00EA4310" w:rsidRPr="00B74F9B">
        <w:rPr>
          <w:sz w:val="26"/>
          <w:szCs w:val="26"/>
        </w:rPr>
        <w:t>радостроительный кодекс Российской Федерации;</w:t>
      </w:r>
    </w:p>
    <w:p w:rsidR="00EA4310" w:rsidRPr="00B74F9B" w:rsidRDefault="00963A1A" w:rsidP="00B74F9B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з</w:t>
      </w:r>
      <w:r w:rsidR="00EA4310" w:rsidRPr="00B74F9B">
        <w:rPr>
          <w:sz w:val="26"/>
          <w:szCs w:val="26"/>
        </w:rPr>
        <w:t>емельный кодекс Российской Федерации;</w:t>
      </w:r>
    </w:p>
    <w:p w:rsidR="00EA4310" w:rsidRPr="00B74F9B" w:rsidRDefault="00963A1A" w:rsidP="00B74F9B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л</w:t>
      </w:r>
      <w:r w:rsidR="00EA4310" w:rsidRPr="00B74F9B">
        <w:rPr>
          <w:sz w:val="26"/>
          <w:szCs w:val="26"/>
        </w:rPr>
        <w:t>есной кодекс Российской Федерации;</w:t>
      </w:r>
    </w:p>
    <w:p w:rsidR="00EA4310" w:rsidRPr="00B74F9B" w:rsidRDefault="00963A1A" w:rsidP="00B74F9B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в</w:t>
      </w:r>
      <w:r w:rsidR="00EA4310" w:rsidRPr="00B74F9B">
        <w:rPr>
          <w:sz w:val="26"/>
          <w:szCs w:val="26"/>
        </w:rPr>
        <w:t>одный кодекс Российской Федерации;</w:t>
      </w:r>
    </w:p>
    <w:p w:rsidR="00EA4310" w:rsidRPr="00B74F9B" w:rsidRDefault="00963A1A" w:rsidP="00B74F9B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ф</w:t>
      </w:r>
      <w:r w:rsidR="00EA4310" w:rsidRPr="00B74F9B">
        <w:rPr>
          <w:sz w:val="26"/>
          <w:szCs w:val="26"/>
        </w:rPr>
        <w:t>едеральный зак</w:t>
      </w:r>
      <w:r>
        <w:rPr>
          <w:sz w:val="26"/>
          <w:szCs w:val="26"/>
        </w:rPr>
        <w:t>он № 169-Ф3 от 17 ноября 1995 года</w:t>
      </w:r>
      <w:r w:rsidR="00EA4310" w:rsidRPr="00B74F9B">
        <w:rPr>
          <w:sz w:val="26"/>
          <w:szCs w:val="26"/>
        </w:rPr>
        <w:t xml:space="preserve"> «Об архитектурной деяте</w:t>
      </w:r>
      <w:r>
        <w:rPr>
          <w:sz w:val="26"/>
          <w:szCs w:val="26"/>
        </w:rPr>
        <w:t>льности в Российской Федерации».</w:t>
      </w:r>
    </w:p>
    <w:p w:rsidR="00EA4310" w:rsidRPr="00B74F9B" w:rsidRDefault="00EA4310" w:rsidP="00B74F9B">
      <w:pPr>
        <w:ind w:firstLine="709"/>
        <w:jc w:val="both"/>
        <w:rPr>
          <w:sz w:val="26"/>
          <w:szCs w:val="26"/>
        </w:rPr>
      </w:pPr>
      <w:r w:rsidRPr="00B74F9B">
        <w:rPr>
          <w:sz w:val="26"/>
          <w:szCs w:val="26"/>
        </w:rPr>
        <w:t>Положение о составе и содержании проектов планировки территории, подготовка которых осуществляется на основании документов территориального планирования Ханты-Мансийского автономного округа - Югры, документов территориального планирования муниципальных образований Ханты-Мансийского автономного округа - Югры, утвержденного постановлением Правительства Ханты-Мансийского авт</w:t>
      </w:r>
      <w:r w:rsidR="00963A1A">
        <w:rPr>
          <w:sz w:val="26"/>
          <w:szCs w:val="26"/>
        </w:rPr>
        <w:t>ономного округа - Югры от 12 июня 2007 года</w:t>
      </w:r>
      <w:r w:rsidRPr="00B74F9B">
        <w:rPr>
          <w:sz w:val="26"/>
          <w:szCs w:val="26"/>
        </w:rPr>
        <w:t xml:space="preserve"> № 153-П.</w:t>
      </w:r>
    </w:p>
    <w:p w:rsidR="00EA4310" w:rsidRPr="00B74F9B" w:rsidRDefault="00EA4310" w:rsidP="00B74F9B">
      <w:pPr>
        <w:ind w:firstLine="709"/>
        <w:jc w:val="both"/>
        <w:rPr>
          <w:sz w:val="26"/>
          <w:szCs w:val="26"/>
        </w:rPr>
      </w:pPr>
      <w:r w:rsidRPr="00B74F9B">
        <w:rPr>
          <w:sz w:val="26"/>
          <w:szCs w:val="26"/>
        </w:rPr>
        <w:t>Проектная документация «Реконструкция ВЛ-6кВ Толумского месторождения»</w:t>
      </w:r>
      <w:r w:rsidRPr="00B74F9B">
        <w:rPr>
          <w:color w:val="000000"/>
          <w:sz w:val="26"/>
          <w:szCs w:val="26"/>
        </w:rPr>
        <w:t xml:space="preserve"> </w:t>
      </w:r>
      <w:r w:rsidRPr="00B74F9B">
        <w:rPr>
          <w:sz w:val="26"/>
          <w:szCs w:val="26"/>
        </w:rPr>
        <w:t>включает:</w:t>
      </w:r>
    </w:p>
    <w:p w:rsidR="00EA4310" w:rsidRPr="00B74F9B" w:rsidRDefault="00EA4310" w:rsidP="00B74F9B">
      <w:pPr>
        <w:ind w:firstLine="709"/>
        <w:jc w:val="both"/>
        <w:rPr>
          <w:sz w:val="26"/>
          <w:szCs w:val="26"/>
        </w:rPr>
      </w:pPr>
      <w:r w:rsidRPr="00B74F9B">
        <w:rPr>
          <w:sz w:val="26"/>
          <w:szCs w:val="26"/>
        </w:rPr>
        <w:t>-</w:t>
      </w:r>
      <w:r w:rsidR="00963A1A">
        <w:rPr>
          <w:sz w:val="26"/>
          <w:szCs w:val="26"/>
        </w:rPr>
        <w:t xml:space="preserve"> </w:t>
      </w:r>
      <w:r w:rsidRPr="00B74F9B">
        <w:rPr>
          <w:sz w:val="26"/>
          <w:szCs w:val="26"/>
        </w:rPr>
        <w:t>высоковольт.</w:t>
      </w:r>
      <w:r w:rsidR="00963A1A">
        <w:rPr>
          <w:sz w:val="26"/>
          <w:szCs w:val="26"/>
        </w:rPr>
        <w:t xml:space="preserve"> </w:t>
      </w:r>
      <w:r w:rsidRPr="00B74F9B">
        <w:rPr>
          <w:sz w:val="26"/>
          <w:szCs w:val="26"/>
        </w:rPr>
        <w:t>линия</w:t>
      </w:r>
      <w:r w:rsidR="00963A1A">
        <w:rPr>
          <w:sz w:val="26"/>
          <w:szCs w:val="26"/>
        </w:rPr>
        <w:t xml:space="preserve"> </w:t>
      </w:r>
      <w:r w:rsidRPr="00B74F9B">
        <w:rPr>
          <w:sz w:val="26"/>
          <w:szCs w:val="26"/>
        </w:rPr>
        <w:t>-</w:t>
      </w:r>
      <w:r w:rsidR="00963A1A">
        <w:rPr>
          <w:sz w:val="26"/>
          <w:szCs w:val="26"/>
        </w:rPr>
        <w:t xml:space="preserve"> </w:t>
      </w:r>
      <w:r w:rsidRPr="00B74F9B">
        <w:rPr>
          <w:sz w:val="26"/>
          <w:szCs w:val="26"/>
        </w:rPr>
        <w:t>6кв, К.8бис, ф.Лебяжий, З.Толумск, мр L=3.1км;</w:t>
      </w:r>
    </w:p>
    <w:p w:rsidR="00EA4310" w:rsidRPr="00B74F9B" w:rsidRDefault="00EA4310" w:rsidP="00B74F9B">
      <w:pPr>
        <w:ind w:firstLine="709"/>
        <w:jc w:val="both"/>
        <w:rPr>
          <w:sz w:val="26"/>
          <w:szCs w:val="26"/>
        </w:rPr>
      </w:pPr>
      <w:r w:rsidRPr="00B74F9B">
        <w:rPr>
          <w:sz w:val="26"/>
          <w:szCs w:val="26"/>
        </w:rPr>
        <w:t>-</w:t>
      </w:r>
      <w:r w:rsidR="00963A1A">
        <w:rPr>
          <w:sz w:val="26"/>
          <w:szCs w:val="26"/>
        </w:rPr>
        <w:t xml:space="preserve"> </w:t>
      </w:r>
      <w:r w:rsidRPr="00B74F9B">
        <w:rPr>
          <w:sz w:val="26"/>
          <w:szCs w:val="26"/>
        </w:rPr>
        <w:t>высоковольт.</w:t>
      </w:r>
      <w:r w:rsidR="00963A1A">
        <w:rPr>
          <w:sz w:val="26"/>
          <w:szCs w:val="26"/>
        </w:rPr>
        <w:t xml:space="preserve"> </w:t>
      </w:r>
      <w:r w:rsidRPr="00B74F9B">
        <w:rPr>
          <w:sz w:val="26"/>
          <w:szCs w:val="26"/>
        </w:rPr>
        <w:t>линия</w:t>
      </w:r>
      <w:r w:rsidR="00963A1A">
        <w:rPr>
          <w:sz w:val="26"/>
          <w:szCs w:val="26"/>
        </w:rPr>
        <w:t xml:space="preserve"> </w:t>
      </w:r>
      <w:r w:rsidRPr="00B74F9B">
        <w:rPr>
          <w:sz w:val="26"/>
          <w:szCs w:val="26"/>
        </w:rPr>
        <w:t>-</w:t>
      </w:r>
      <w:r w:rsidR="00963A1A">
        <w:rPr>
          <w:sz w:val="26"/>
          <w:szCs w:val="26"/>
        </w:rPr>
        <w:t xml:space="preserve"> </w:t>
      </w:r>
      <w:r w:rsidRPr="00B74F9B">
        <w:rPr>
          <w:sz w:val="26"/>
          <w:szCs w:val="26"/>
        </w:rPr>
        <w:t>6кв</w:t>
      </w:r>
      <w:r w:rsidR="00963A1A">
        <w:rPr>
          <w:sz w:val="26"/>
          <w:szCs w:val="26"/>
        </w:rPr>
        <w:t>,</w:t>
      </w:r>
      <w:r w:rsidRPr="00B74F9B">
        <w:rPr>
          <w:sz w:val="26"/>
          <w:szCs w:val="26"/>
        </w:rPr>
        <w:t xml:space="preserve"> ф.Ягодный К.16 М.Тетерев;</w:t>
      </w:r>
    </w:p>
    <w:p w:rsidR="00EA4310" w:rsidRPr="00B74F9B" w:rsidRDefault="00EA4310" w:rsidP="00B74F9B">
      <w:pPr>
        <w:ind w:firstLine="709"/>
        <w:jc w:val="both"/>
        <w:rPr>
          <w:sz w:val="26"/>
          <w:szCs w:val="26"/>
        </w:rPr>
      </w:pPr>
      <w:r w:rsidRPr="00B74F9B">
        <w:rPr>
          <w:sz w:val="26"/>
          <w:szCs w:val="26"/>
        </w:rPr>
        <w:t>-</w:t>
      </w:r>
      <w:r w:rsidR="00963A1A">
        <w:rPr>
          <w:sz w:val="26"/>
          <w:szCs w:val="26"/>
        </w:rPr>
        <w:t xml:space="preserve"> </w:t>
      </w:r>
      <w:r w:rsidRPr="00B74F9B">
        <w:rPr>
          <w:sz w:val="26"/>
          <w:szCs w:val="26"/>
        </w:rPr>
        <w:t>высоковольт.</w:t>
      </w:r>
      <w:r w:rsidR="00963A1A">
        <w:rPr>
          <w:sz w:val="26"/>
          <w:szCs w:val="26"/>
        </w:rPr>
        <w:t xml:space="preserve"> </w:t>
      </w:r>
      <w:r w:rsidRPr="00B74F9B">
        <w:rPr>
          <w:sz w:val="26"/>
          <w:szCs w:val="26"/>
        </w:rPr>
        <w:t>линия</w:t>
      </w:r>
      <w:r w:rsidR="00963A1A">
        <w:rPr>
          <w:sz w:val="26"/>
          <w:szCs w:val="26"/>
        </w:rPr>
        <w:t xml:space="preserve"> </w:t>
      </w:r>
      <w:r w:rsidRPr="00B74F9B">
        <w:rPr>
          <w:sz w:val="26"/>
          <w:szCs w:val="26"/>
        </w:rPr>
        <w:t>-</w:t>
      </w:r>
      <w:r w:rsidR="00963A1A">
        <w:rPr>
          <w:sz w:val="26"/>
          <w:szCs w:val="26"/>
        </w:rPr>
        <w:t xml:space="preserve"> </w:t>
      </w:r>
      <w:r w:rsidRPr="00B74F9B">
        <w:rPr>
          <w:sz w:val="26"/>
          <w:szCs w:val="26"/>
        </w:rPr>
        <w:t>6кв</w:t>
      </w:r>
      <w:r w:rsidR="00963A1A">
        <w:rPr>
          <w:sz w:val="26"/>
          <w:szCs w:val="26"/>
        </w:rPr>
        <w:t>,</w:t>
      </w:r>
      <w:r w:rsidRPr="00B74F9B">
        <w:rPr>
          <w:sz w:val="26"/>
          <w:szCs w:val="26"/>
        </w:rPr>
        <w:t xml:space="preserve"> ф.ЗУ-6скв.1567,1522;</w:t>
      </w:r>
    </w:p>
    <w:p w:rsidR="00EA4310" w:rsidRPr="00B74F9B" w:rsidRDefault="00EA4310" w:rsidP="00B74F9B">
      <w:pPr>
        <w:ind w:firstLine="709"/>
        <w:jc w:val="both"/>
        <w:rPr>
          <w:sz w:val="26"/>
          <w:szCs w:val="26"/>
        </w:rPr>
      </w:pPr>
      <w:r w:rsidRPr="00B74F9B">
        <w:rPr>
          <w:sz w:val="26"/>
          <w:szCs w:val="26"/>
        </w:rPr>
        <w:t>-</w:t>
      </w:r>
      <w:r w:rsidR="00963A1A">
        <w:rPr>
          <w:sz w:val="26"/>
          <w:szCs w:val="26"/>
        </w:rPr>
        <w:t xml:space="preserve"> </w:t>
      </w:r>
      <w:r w:rsidRPr="00B74F9B">
        <w:rPr>
          <w:sz w:val="26"/>
          <w:szCs w:val="26"/>
        </w:rPr>
        <w:t>высоковольт.</w:t>
      </w:r>
      <w:r w:rsidR="00963A1A">
        <w:rPr>
          <w:sz w:val="26"/>
          <w:szCs w:val="26"/>
        </w:rPr>
        <w:t xml:space="preserve"> </w:t>
      </w:r>
      <w:r w:rsidRPr="00B74F9B">
        <w:rPr>
          <w:sz w:val="26"/>
          <w:szCs w:val="26"/>
        </w:rPr>
        <w:t>линия</w:t>
      </w:r>
      <w:r w:rsidR="00963A1A">
        <w:rPr>
          <w:sz w:val="26"/>
          <w:szCs w:val="26"/>
        </w:rPr>
        <w:t xml:space="preserve"> </w:t>
      </w:r>
      <w:r w:rsidRPr="00B74F9B">
        <w:rPr>
          <w:sz w:val="26"/>
          <w:szCs w:val="26"/>
        </w:rPr>
        <w:t>-</w:t>
      </w:r>
      <w:r w:rsidR="00963A1A">
        <w:rPr>
          <w:sz w:val="26"/>
          <w:szCs w:val="26"/>
        </w:rPr>
        <w:t xml:space="preserve"> </w:t>
      </w:r>
      <w:r w:rsidRPr="00B74F9B">
        <w:rPr>
          <w:sz w:val="26"/>
          <w:szCs w:val="26"/>
        </w:rPr>
        <w:t>6кв</w:t>
      </w:r>
      <w:r w:rsidR="00963A1A">
        <w:rPr>
          <w:sz w:val="26"/>
          <w:szCs w:val="26"/>
        </w:rPr>
        <w:t>,</w:t>
      </w:r>
      <w:r w:rsidRPr="00B74F9B">
        <w:rPr>
          <w:sz w:val="26"/>
          <w:szCs w:val="26"/>
        </w:rPr>
        <w:t xml:space="preserve"> ф.Рыбацкий К.2.3 З.Толу;</w:t>
      </w:r>
    </w:p>
    <w:p w:rsidR="00EA4310" w:rsidRPr="00B74F9B" w:rsidRDefault="00EA4310" w:rsidP="00B74F9B">
      <w:pPr>
        <w:ind w:firstLine="709"/>
        <w:jc w:val="both"/>
        <w:rPr>
          <w:sz w:val="26"/>
          <w:szCs w:val="26"/>
        </w:rPr>
      </w:pPr>
      <w:r w:rsidRPr="00B74F9B">
        <w:rPr>
          <w:sz w:val="26"/>
          <w:szCs w:val="26"/>
        </w:rPr>
        <w:t>-</w:t>
      </w:r>
      <w:r w:rsidR="00963A1A">
        <w:rPr>
          <w:sz w:val="26"/>
          <w:szCs w:val="26"/>
        </w:rPr>
        <w:t xml:space="preserve"> </w:t>
      </w:r>
      <w:r w:rsidRPr="00B74F9B">
        <w:rPr>
          <w:sz w:val="26"/>
          <w:szCs w:val="26"/>
        </w:rPr>
        <w:t>высоковольт.</w:t>
      </w:r>
      <w:r w:rsidR="00963A1A">
        <w:rPr>
          <w:sz w:val="26"/>
          <w:szCs w:val="26"/>
        </w:rPr>
        <w:t xml:space="preserve"> </w:t>
      </w:r>
      <w:r w:rsidRPr="00B74F9B">
        <w:rPr>
          <w:sz w:val="26"/>
          <w:szCs w:val="26"/>
        </w:rPr>
        <w:t>линия</w:t>
      </w:r>
      <w:r w:rsidR="00963A1A">
        <w:rPr>
          <w:sz w:val="26"/>
          <w:szCs w:val="26"/>
        </w:rPr>
        <w:t xml:space="preserve"> </w:t>
      </w:r>
      <w:r w:rsidRPr="00B74F9B">
        <w:rPr>
          <w:sz w:val="26"/>
          <w:szCs w:val="26"/>
        </w:rPr>
        <w:t>-</w:t>
      </w:r>
      <w:r w:rsidR="00963A1A">
        <w:rPr>
          <w:sz w:val="26"/>
          <w:szCs w:val="26"/>
        </w:rPr>
        <w:t xml:space="preserve"> </w:t>
      </w:r>
      <w:r w:rsidRPr="00B74F9B">
        <w:rPr>
          <w:sz w:val="26"/>
          <w:szCs w:val="26"/>
        </w:rPr>
        <w:t>6кв</w:t>
      </w:r>
      <w:r w:rsidR="00963A1A">
        <w:rPr>
          <w:sz w:val="26"/>
          <w:szCs w:val="26"/>
        </w:rPr>
        <w:t>,</w:t>
      </w:r>
      <w:r w:rsidRPr="00B74F9B">
        <w:rPr>
          <w:sz w:val="26"/>
          <w:szCs w:val="26"/>
        </w:rPr>
        <w:t xml:space="preserve"> К.7,6 скв.12 ф.Рыбац.З.Толу;</w:t>
      </w:r>
    </w:p>
    <w:p w:rsidR="00EA4310" w:rsidRPr="00B74F9B" w:rsidRDefault="00EA4310" w:rsidP="00B74F9B">
      <w:pPr>
        <w:ind w:firstLine="709"/>
        <w:jc w:val="both"/>
        <w:rPr>
          <w:sz w:val="26"/>
          <w:szCs w:val="26"/>
        </w:rPr>
      </w:pPr>
      <w:r w:rsidRPr="00B74F9B">
        <w:rPr>
          <w:sz w:val="26"/>
          <w:szCs w:val="26"/>
        </w:rPr>
        <w:t>-</w:t>
      </w:r>
      <w:r w:rsidR="00963A1A">
        <w:rPr>
          <w:sz w:val="26"/>
          <w:szCs w:val="26"/>
        </w:rPr>
        <w:t xml:space="preserve"> </w:t>
      </w:r>
      <w:r w:rsidRPr="00B74F9B">
        <w:rPr>
          <w:sz w:val="26"/>
          <w:szCs w:val="26"/>
        </w:rPr>
        <w:t>высоковольт.</w:t>
      </w:r>
      <w:r w:rsidR="00963A1A">
        <w:rPr>
          <w:sz w:val="26"/>
          <w:szCs w:val="26"/>
        </w:rPr>
        <w:t xml:space="preserve"> </w:t>
      </w:r>
      <w:r w:rsidRPr="00B74F9B">
        <w:rPr>
          <w:sz w:val="26"/>
          <w:szCs w:val="26"/>
        </w:rPr>
        <w:t>линия</w:t>
      </w:r>
      <w:r w:rsidR="00963A1A">
        <w:rPr>
          <w:sz w:val="26"/>
          <w:szCs w:val="26"/>
        </w:rPr>
        <w:t xml:space="preserve"> </w:t>
      </w:r>
      <w:r w:rsidRPr="00B74F9B">
        <w:rPr>
          <w:sz w:val="26"/>
          <w:szCs w:val="26"/>
        </w:rPr>
        <w:t>-</w:t>
      </w:r>
      <w:r w:rsidR="00963A1A">
        <w:rPr>
          <w:sz w:val="26"/>
          <w:szCs w:val="26"/>
        </w:rPr>
        <w:t xml:space="preserve"> </w:t>
      </w:r>
      <w:r w:rsidRPr="00B74F9B">
        <w:rPr>
          <w:sz w:val="26"/>
          <w:szCs w:val="26"/>
        </w:rPr>
        <w:t>6кв.</w:t>
      </w:r>
    </w:p>
    <w:p w:rsidR="00EA4310" w:rsidRPr="00B74F9B" w:rsidRDefault="00EA4310" w:rsidP="00B74F9B">
      <w:pPr>
        <w:ind w:firstLine="709"/>
        <w:jc w:val="both"/>
        <w:rPr>
          <w:sz w:val="26"/>
          <w:szCs w:val="26"/>
        </w:rPr>
      </w:pPr>
      <w:r w:rsidRPr="00B74F9B">
        <w:rPr>
          <w:sz w:val="26"/>
          <w:szCs w:val="26"/>
        </w:rPr>
        <w:t>Проект межевания территории выполнен по результатам анализа ранее созданных и ранее сформированных земельных участков в границах межевания согласно разработанному проекту планировки территории.</w:t>
      </w:r>
    </w:p>
    <w:p w:rsidR="00EA4310" w:rsidRPr="00B74F9B" w:rsidRDefault="00963A1A" w:rsidP="00963A1A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В соответствии со статьей </w:t>
      </w:r>
      <w:r w:rsidR="00EA4310" w:rsidRPr="00B74F9B">
        <w:rPr>
          <w:sz w:val="26"/>
          <w:szCs w:val="26"/>
        </w:rPr>
        <w:t xml:space="preserve">43 Градостроительного кодекса </w:t>
      </w:r>
      <w:r>
        <w:rPr>
          <w:sz w:val="26"/>
          <w:szCs w:val="26"/>
        </w:rPr>
        <w:t>Российской Федерации</w:t>
      </w:r>
      <w:r w:rsidR="00EA4310" w:rsidRPr="00B74F9B">
        <w:rPr>
          <w:sz w:val="26"/>
          <w:szCs w:val="26"/>
        </w:rPr>
        <w:t xml:space="preserve"> подготовка проекта межевания территории осуществляется применительно к территории, расположенной в границах одного или нескольких смежных элементов планировочной структуры, границах определенной правилами землепользования и застройки территориальной зоны и (или) границах установленной схемой территориального планирования муниципального района, генеральным планом поселения, городского округа функциональной зоны. </w:t>
      </w:r>
    </w:p>
    <w:p w:rsidR="00EA4310" w:rsidRPr="00B74F9B" w:rsidRDefault="00EA4310" w:rsidP="00B74F9B">
      <w:pPr>
        <w:ind w:firstLine="709"/>
        <w:jc w:val="both"/>
        <w:rPr>
          <w:sz w:val="26"/>
          <w:szCs w:val="26"/>
        </w:rPr>
      </w:pPr>
      <w:r w:rsidRPr="00B74F9B">
        <w:rPr>
          <w:sz w:val="26"/>
          <w:szCs w:val="26"/>
        </w:rPr>
        <w:t>Подготовка проекта межевания территории осуществляется для:</w:t>
      </w:r>
    </w:p>
    <w:p w:rsidR="00EA4310" w:rsidRPr="00B74F9B" w:rsidRDefault="00EA4310" w:rsidP="00B74F9B">
      <w:pPr>
        <w:ind w:firstLine="709"/>
        <w:jc w:val="both"/>
        <w:rPr>
          <w:sz w:val="26"/>
          <w:szCs w:val="26"/>
        </w:rPr>
      </w:pPr>
      <w:r w:rsidRPr="00B74F9B">
        <w:rPr>
          <w:sz w:val="26"/>
          <w:szCs w:val="26"/>
        </w:rPr>
        <w:t>1) определения местоположения границ образуемых и изменяемых земельных участков и их частей;</w:t>
      </w:r>
    </w:p>
    <w:p w:rsidR="00EA4310" w:rsidRPr="00B74F9B" w:rsidRDefault="00EA4310" w:rsidP="006B06D5">
      <w:pPr>
        <w:ind w:firstLine="709"/>
        <w:jc w:val="both"/>
        <w:rPr>
          <w:sz w:val="26"/>
          <w:szCs w:val="26"/>
        </w:rPr>
      </w:pPr>
      <w:r w:rsidRPr="00B74F9B">
        <w:rPr>
          <w:sz w:val="26"/>
          <w:szCs w:val="26"/>
        </w:rPr>
        <w:t xml:space="preserve">2) установления, изменения, отмены красных линий для застроенных территорий, в границах которых не планируется размещение новых объектов </w:t>
      </w:r>
      <w:r w:rsidRPr="00B74F9B">
        <w:rPr>
          <w:sz w:val="26"/>
          <w:szCs w:val="26"/>
        </w:rPr>
        <w:lastRenderedPageBreak/>
        <w:t>капитального строительства, а также для установления, изменения, отмены красных линий в связи с образованием и (или) изменением земельного участка, расположенного в границах территории, применительно к которой не предусматривается осуществление деятельности по комплексному и устойчивому развитию территории, при</w:t>
      </w:r>
      <w:r w:rsidR="00963A1A">
        <w:rPr>
          <w:sz w:val="26"/>
          <w:szCs w:val="26"/>
        </w:rPr>
        <w:t xml:space="preserve"> условии, что такие установления</w:t>
      </w:r>
      <w:r w:rsidR="006B06D5">
        <w:rPr>
          <w:sz w:val="26"/>
          <w:szCs w:val="26"/>
        </w:rPr>
        <w:t>, изменения, отменения</w:t>
      </w:r>
      <w:r w:rsidRPr="00B74F9B">
        <w:rPr>
          <w:sz w:val="26"/>
          <w:szCs w:val="26"/>
        </w:rPr>
        <w:t xml:space="preserve"> влекут за собой исключительно изменение границ территории общего пользования.</w:t>
      </w:r>
    </w:p>
    <w:p w:rsidR="00EA4310" w:rsidRPr="00B74F9B" w:rsidRDefault="00EA4310" w:rsidP="006B06D5">
      <w:pPr>
        <w:ind w:firstLine="709"/>
        <w:jc w:val="both"/>
        <w:rPr>
          <w:sz w:val="26"/>
          <w:szCs w:val="26"/>
        </w:rPr>
      </w:pPr>
      <w:r w:rsidRPr="00B74F9B">
        <w:rPr>
          <w:sz w:val="26"/>
          <w:szCs w:val="26"/>
        </w:rPr>
        <w:t xml:space="preserve">Проект планировки территории является основанием для разработки проекта межевания территории. </w:t>
      </w:r>
    </w:p>
    <w:p w:rsidR="00EA4310" w:rsidRPr="00B74F9B" w:rsidRDefault="00EA4310" w:rsidP="006B06D5">
      <w:pPr>
        <w:ind w:firstLine="709"/>
        <w:jc w:val="both"/>
        <w:rPr>
          <w:sz w:val="26"/>
          <w:szCs w:val="26"/>
        </w:rPr>
      </w:pPr>
      <w:r w:rsidRPr="00B74F9B">
        <w:rPr>
          <w:sz w:val="26"/>
          <w:szCs w:val="26"/>
        </w:rPr>
        <w:t>Задачи проекта:</w:t>
      </w:r>
    </w:p>
    <w:p w:rsidR="00EA4310" w:rsidRPr="00B74F9B" w:rsidRDefault="00EA4310" w:rsidP="006B06D5">
      <w:pPr>
        <w:ind w:firstLine="709"/>
        <w:jc w:val="both"/>
        <w:rPr>
          <w:sz w:val="26"/>
          <w:szCs w:val="26"/>
        </w:rPr>
      </w:pPr>
      <w:r w:rsidRPr="00B74F9B">
        <w:rPr>
          <w:sz w:val="26"/>
          <w:szCs w:val="26"/>
        </w:rPr>
        <w:t>- реализация проектных решений по проекту: «Реконструкция ВЛ-6кВ Толумского месторождения»;</w:t>
      </w:r>
    </w:p>
    <w:p w:rsidR="00EA4310" w:rsidRDefault="00EA4310" w:rsidP="006B06D5">
      <w:pPr>
        <w:ind w:firstLine="709"/>
        <w:jc w:val="both"/>
        <w:rPr>
          <w:sz w:val="26"/>
          <w:szCs w:val="26"/>
        </w:rPr>
      </w:pPr>
      <w:r w:rsidRPr="00B74F9B">
        <w:rPr>
          <w:sz w:val="26"/>
          <w:szCs w:val="26"/>
        </w:rPr>
        <w:t xml:space="preserve">- 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определение характеристик и очередности планируемого развития территории в границах Кондинского района </w:t>
      </w:r>
      <w:r w:rsidR="006B06D5">
        <w:rPr>
          <w:sz w:val="26"/>
          <w:szCs w:val="26"/>
        </w:rPr>
        <w:t>Ханты-Мансийского автономного округа - Югры</w:t>
      </w:r>
      <w:r w:rsidRPr="00B74F9B">
        <w:rPr>
          <w:sz w:val="26"/>
          <w:szCs w:val="26"/>
        </w:rPr>
        <w:t>.</w:t>
      </w:r>
    </w:p>
    <w:p w:rsidR="006B06D5" w:rsidRPr="00B74F9B" w:rsidRDefault="006B06D5" w:rsidP="006B06D5">
      <w:pPr>
        <w:ind w:firstLine="709"/>
        <w:jc w:val="both"/>
        <w:rPr>
          <w:sz w:val="26"/>
          <w:szCs w:val="26"/>
        </w:rPr>
      </w:pPr>
    </w:p>
    <w:p w:rsidR="00EA4310" w:rsidRDefault="00EA4310" w:rsidP="006B06D5">
      <w:pPr>
        <w:pStyle w:val="048"/>
        <w:spacing w:line="240" w:lineRule="auto"/>
        <w:ind w:left="0" w:right="0" w:firstLine="0"/>
        <w:jc w:val="center"/>
        <w:rPr>
          <w:rFonts w:ascii="Times New Roman" w:hAnsi="Times New Roman"/>
          <w:spacing w:val="-2"/>
          <w:sz w:val="26"/>
          <w:szCs w:val="26"/>
        </w:rPr>
      </w:pPr>
      <w:r w:rsidRPr="00B74F9B">
        <w:rPr>
          <w:rFonts w:ascii="Times New Roman" w:hAnsi="Times New Roman"/>
          <w:spacing w:val="-2"/>
          <w:sz w:val="26"/>
          <w:szCs w:val="26"/>
        </w:rPr>
        <w:t>4.2</w:t>
      </w:r>
      <w:r w:rsidR="00F77DF3">
        <w:rPr>
          <w:rFonts w:ascii="Times New Roman" w:hAnsi="Times New Roman"/>
          <w:spacing w:val="-2"/>
          <w:sz w:val="26"/>
          <w:szCs w:val="26"/>
        </w:rPr>
        <w:t>.</w:t>
      </w:r>
      <w:r w:rsidRPr="00B74F9B">
        <w:rPr>
          <w:rFonts w:ascii="Times New Roman" w:hAnsi="Times New Roman"/>
          <w:spacing w:val="-2"/>
          <w:sz w:val="26"/>
          <w:szCs w:val="26"/>
        </w:rPr>
        <w:t xml:space="preserve"> Перечень и сведения о площади образуемых земельных участков, в том числе возможные способы их образования</w:t>
      </w:r>
    </w:p>
    <w:p w:rsidR="006B06D5" w:rsidRPr="00B74F9B" w:rsidRDefault="006B06D5" w:rsidP="006B06D5">
      <w:pPr>
        <w:pStyle w:val="048"/>
        <w:spacing w:line="240" w:lineRule="auto"/>
        <w:ind w:left="0" w:right="0" w:firstLine="0"/>
        <w:jc w:val="center"/>
        <w:rPr>
          <w:rFonts w:ascii="Times New Roman" w:hAnsi="Times New Roman"/>
          <w:spacing w:val="-2"/>
          <w:sz w:val="26"/>
          <w:szCs w:val="26"/>
        </w:rPr>
      </w:pPr>
    </w:p>
    <w:p w:rsidR="00EA4310" w:rsidRPr="00B74F9B" w:rsidRDefault="00EA4310" w:rsidP="006B06D5">
      <w:pPr>
        <w:pStyle w:val="048"/>
        <w:spacing w:line="240" w:lineRule="auto"/>
        <w:ind w:left="0" w:right="0" w:firstLine="709"/>
        <w:rPr>
          <w:rFonts w:ascii="Times New Roman" w:hAnsi="Times New Roman"/>
          <w:sz w:val="26"/>
          <w:szCs w:val="26"/>
        </w:rPr>
      </w:pPr>
      <w:r w:rsidRPr="00B74F9B">
        <w:rPr>
          <w:rFonts w:ascii="Times New Roman" w:hAnsi="Times New Roman"/>
          <w:sz w:val="26"/>
          <w:szCs w:val="26"/>
        </w:rPr>
        <w:t>Проектом межевания территории определены площади и границы земельных участков под строительство объекта «Реконструкция ВЛ-6кВ Толумского месторождения». Строительство осуществляется на отведенной и вновь отводимой территории в Советском районе Ханты</w:t>
      </w:r>
      <w:r w:rsidR="00F77DF3">
        <w:rPr>
          <w:rFonts w:ascii="Times New Roman" w:hAnsi="Times New Roman"/>
          <w:sz w:val="26"/>
          <w:szCs w:val="26"/>
        </w:rPr>
        <w:t>-Мансийского автономного округа - Югры.</w:t>
      </w:r>
    </w:p>
    <w:p w:rsidR="00EA4310" w:rsidRPr="00B74F9B" w:rsidRDefault="00EA4310" w:rsidP="006B06D5">
      <w:pPr>
        <w:tabs>
          <w:tab w:val="left" w:pos="1065"/>
        </w:tabs>
        <w:ind w:firstLine="709"/>
        <w:jc w:val="both"/>
        <w:rPr>
          <w:sz w:val="26"/>
          <w:szCs w:val="26"/>
        </w:rPr>
      </w:pPr>
      <w:r w:rsidRPr="00B74F9B">
        <w:rPr>
          <w:sz w:val="26"/>
          <w:szCs w:val="26"/>
        </w:rPr>
        <w:t xml:space="preserve">Границы и координаты земельных участков в графических материалах Проекта определены в местной системе координат Ханты-Мансийского автономного </w:t>
      </w:r>
      <w:r w:rsidR="00F77DF3">
        <w:rPr>
          <w:sz w:val="26"/>
          <w:szCs w:val="26"/>
        </w:rPr>
        <w:t xml:space="preserve">             округа - Югры -</w:t>
      </w:r>
      <w:r w:rsidRPr="00B74F9B">
        <w:rPr>
          <w:sz w:val="26"/>
          <w:szCs w:val="26"/>
        </w:rPr>
        <w:t xml:space="preserve"> МСК-86.</w:t>
      </w:r>
    </w:p>
    <w:p w:rsidR="00EA4310" w:rsidRPr="00B74F9B" w:rsidRDefault="00EA4310" w:rsidP="006B06D5">
      <w:pPr>
        <w:pStyle w:val="048"/>
        <w:spacing w:line="240" w:lineRule="auto"/>
        <w:ind w:left="0" w:right="0" w:firstLine="709"/>
        <w:rPr>
          <w:rFonts w:ascii="Times New Roman" w:hAnsi="Times New Roman"/>
          <w:sz w:val="26"/>
          <w:szCs w:val="26"/>
        </w:rPr>
      </w:pPr>
      <w:r w:rsidRPr="00B74F9B">
        <w:rPr>
          <w:rFonts w:ascii="Times New Roman" w:hAnsi="Times New Roman"/>
          <w:sz w:val="26"/>
          <w:szCs w:val="26"/>
        </w:rPr>
        <w:t>Расчет полосы отвода земельных участков для выполнения работ по строительству проектируемого объекта произведен с учетом действующих норм отвода земель.</w:t>
      </w:r>
    </w:p>
    <w:p w:rsidR="00EA4310" w:rsidRPr="00B74F9B" w:rsidRDefault="00EA4310" w:rsidP="00B74F9B">
      <w:pPr>
        <w:pStyle w:val="048"/>
        <w:spacing w:line="240" w:lineRule="auto"/>
        <w:ind w:left="0" w:right="0" w:firstLine="709"/>
        <w:rPr>
          <w:rFonts w:ascii="Times New Roman" w:hAnsi="Times New Roman"/>
          <w:sz w:val="26"/>
          <w:szCs w:val="26"/>
        </w:rPr>
      </w:pPr>
      <w:r w:rsidRPr="00B74F9B">
        <w:rPr>
          <w:rFonts w:ascii="Times New Roman" w:hAnsi="Times New Roman"/>
          <w:sz w:val="26"/>
          <w:szCs w:val="26"/>
        </w:rPr>
        <w:t>В связи с тем, что участки строительства имеют переменную ширину, а также с целью устранения чересполосных</w:t>
      </w:r>
      <w:r w:rsidR="00F77DF3">
        <w:rPr>
          <w:rFonts w:ascii="Times New Roman" w:hAnsi="Times New Roman"/>
          <w:sz w:val="26"/>
          <w:szCs w:val="26"/>
        </w:rPr>
        <w:t xml:space="preserve"> участков ширина полосы отвода -</w:t>
      </w:r>
      <w:r w:rsidRPr="00B74F9B">
        <w:rPr>
          <w:rFonts w:ascii="Times New Roman" w:hAnsi="Times New Roman"/>
          <w:sz w:val="26"/>
          <w:szCs w:val="26"/>
        </w:rPr>
        <w:t xml:space="preserve"> переменная и площадь определена графическим способом.</w:t>
      </w:r>
    </w:p>
    <w:p w:rsidR="00F77DF3" w:rsidRPr="00B74F9B" w:rsidRDefault="00EA4310" w:rsidP="00F77DF3">
      <w:pPr>
        <w:tabs>
          <w:tab w:val="left" w:pos="284"/>
          <w:tab w:val="left" w:pos="1065"/>
          <w:tab w:val="left" w:pos="9214"/>
        </w:tabs>
        <w:ind w:firstLine="709"/>
        <w:jc w:val="both"/>
        <w:rPr>
          <w:sz w:val="26"/>
          <w:szCs w:val="26"/>
        </w:rPr>
      </w:pPr>
      <w:r w:rsidRPr="00B74F9B">
        <w:rPr>
          <w:sz w:val="26"/>
          <w:szCs w:val="26"/>
        </w:rPr>
        <w:t>Границы и координаты земельных участков в графических материалах проекта определены в местной системе координат МСК-86.</w:t>
      </w:r>
    </w:p>
    <w:p w:rsidR="00EA4310" w:rsidRPr="00B74F9B" w:rsidRDefault="00F77DF3" w:rsidP="00B74F9B">
      <w:pPr>
        <w:tabs>
          <w:tab w:val="left" w:pos="284"/>
          <w:tab w:val="left" w:pos="1065"/>
          <w:tab w:val="left" w:pos="9214"/>
        </w:tabs>
        <w:jc w:val="both"/>
        <w:rPr>
          <w:sz w:val="26"/>
          <w:szCs w:val="26"/>
        </w:rPr>
      </w:pPr>
      <w:r>
        <w:rPr>
          <w:sz w:val="26"/>
          <w:szCs w:val="26"/>
        </w:rPr>
        <w:t>Таблица 4.1.</w:t>
      </w:r>
      <w:r w:rsidR="00EA4310" w:rsidRPr="00B74F9B">
        <w:rPr>
          <w:sz w:val="26"/>
          <w:szCs w:val="26"/>
        </w:rPr>
        <w:t xml:space="preserve"> Площади земельных участков, необходимые для строительства и эксплуатации проектируемого объекта</w:t>
      </w:r>
    </w:p>
    <w:tbl>
      <w:tblPr>
        <w:tblW w:w="97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69"/>
        <w:gridCol w:w="2268"/>
        <w:gridCol w:w="1985"/>
        <w:gridCol w:w="1559"/>
      </w:tblGrid>
      <w:tr w:rsidR="00EA4310" w:rsidRPr="00CC4616" w:rsidTr="00CC4616">
        <w:trPr>
          <w:trHeight w:val="1536"/>
        </w:trPr>
        <w:tc>
          <w:tcPr>
            <w:tcW w:w="3969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sz w:val="26"/>
                <w:szCs w:val="26"/>
              </w:rPr>
              <w:t>Наименование объекта</w:t>
            </w:r>
          </w:p>
        </w:tc>
        <w:tc>
          <w:tcPr>
            <w:tcW w:w="2268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sz w:val="26"/>
                <w:szCs w:val="26"/>
              </w:rPr>
              <w:t>Площадь вновь испрашиваемых земельных участков, га</w:t>
            </w:r>
          </w:p>
        </w:tc>
        <w:tc>
          <w:tcPr>
            <w:tcW w:w="1985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sz w:val="26"/>
                <w:szCs w:val="26"/>
              </w:rPr>
              <w:t>Площадь по земельным участкам, арендованным ранее, га</w:t>
            </w:r>
          </w:p>
        </w:tc>
        <w:tc>
          <w:tcPr>
            <w:tcW w:w="1559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sz w:val="26"/>
                <w:szCs w:val="26"/>
              </w:rPr>
              <w:t>Зона застройки</w:t>
            </w:r>
          </w:p>
        </w:tc>
      </w:tr>
      <w:tr w:rsidR="00EA4310" w:rsidRPr="00CC4616" w:rsidTr="00CC4616">
        <w:trPr>
          <w:trHeight w:hRule="exact" w:val="1375"/>
        </w:trPr>
        <w:tc>
          <w:tcPr>
            <w:tcW w:w="3969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  <w:highlight w:val="yellow"/>
              </w:rPr>
            </w:pPr>
            <w:r w:rsidRPr="00CC4616">
              <w:rPr>
                <w:sz w:val="26"/>
                <w:szCs w:val="26"/>
              </w:rPr>
              <w:t>«Реконструкция ВЛ-6кВ Толумского месторождения»</w:t>
            </w:r>
          </w:p>
        </w:tc>
        <w:tc>
          <w:tcPr>
            <w:tcW w:w="2268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sz w:val="26"/>
                <w:szCs w:val="26"/>
              </w:rPr>
              <w:t>49,6750</w:t>
            </w:r>
          </w:p>
        </w:tc>
        <w:tc>
          <w:tcPr>
            <w:tcW w:w="1985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sz w:val="26"/>
                <w:szCs w:val="26"/>
              </w:rPr>
              <w:t>9,7887</w:t>
            </w:r>
          </w:p>
        </w:tc>
        <w:tc>
          <w:tcPr>
            <w:tcW w:w="1559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sz w:val="26"/>
                <w:szCs w:val="26"/>
              </w:rPr>
              <w:t>59,4637</w:t>
            </w:r>
          </w:p>
        </w:tc>
      </w:tr>
      <w:tr w:rsidR="00EA4310" w:rsidRPr="00CC4616" w:rsidTr="00CC4616">
        <w:trPr>
          <w:trHeight w:hRule="exact" w:val="417"/>
        </w:trPr>
        <w:tc>
          <w:tcPr>
            <w:tcW w:w="3969" w:type="dxa"/>
          </w:tcPr>
          <w:p w:rsidR="00EA4310" w:rsidRPr="00CC4616" w:rsidRDefault="00EA4310" w:rsidP="00EA4310">
            <w:pPr>
              <w:rPr>
                <w:sz w:val="26"/>
                <w:szCs w:val="26"/>
                <w:highlight w:val="yellow"/>
              </w:rPr>
            </w:pPr>
            <w:r w:rsidRPr="00CC4616">
              <w:rPr>
                <w:sz w:val="26"/>
                <w:szCs w:val="26"/>
              </w:rPr>
              <w:t>Итого</w:t>
            </w:r>
            <w:r w:rsidR="00F77DF3" w:rsidRPr="00CC4616">
              <w:rPr>
                <w:sz w:val="26"/>
                <w:szCs w:val="26"/>
              </w:rPr>
              <w:t>:</w:t>
            </w:r>
          </w:p>
        </w:tc>
        <w:tc>
          <w:tcPr>
            <w:tcW w:w="2268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sz w:val="26"/>
                <w:szCs w:val="26"/>
              </w:rPr>
              <w:t>49,6750</w:t>
            </w:r>
          </w:p>
        </w:tc>
        <w:tc>
          <w:tcPr>
            <w:tcW w:w="1985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sz w:val="26"/>
                <w:szCs w:val="26"/>
              </w:rPr>
              <w:t>9,7887</w:t>
            </w:r>
          </w:p>
        </w:tc>
        <w:tc>
          <w:tcPr>
            <w:tcW w:w="1559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sz w:val="26"/>
                <w:szCs w:val="26"/>
              </w:rPr>
              <w:t>59,4637</w:t>
            </w:r>
          </w:p>
        </w:tc>
      </w:tr>
    </w:tbl>
    <w:p w:rsidR="00EA4310" w:rsidRPr="00B74F9B" w:rsidRDefault="00EA4310" w:rsidP="00EA4310">
      <w:pPr>
        <w:spacing w:before="120" w:after="120"/>
        <w:ind w:firstLine="709"/>
        <w:jc w:val="both"/>
        <w:rPr>
          <w:sz w:val="26"/>
          <w:szCs w:val="26"/>
        </w:rPr>
      </w:pPr>
      <w:r w:rsidRPr="00B74F9B">
        <w:rPr>
          <w:sz w:val="26"/>
          <w:szCs w:val="26"/>
        </w:rPr>
        <w:t>Площади образуемых и изменяемых земельных участков представлены в таблице 4.2.</w:t>
      </w:r>
    </w:p>
    <w:p w:rsidR="00EA4310" w:rsidRPr="00B74F9B" w:rsidRDefault="00F77DF3" w:rsidP="00EA4310">
      <w:pPr>
        <w:pStyle w:val="affff9"/>
        <w:spacing w:line="240" w:lineRule="auto"/>
        <w:ind w:firstLine="0"/>
        <w:rPr>
          <w:sz w:val="26"/>
          <w:szCs w:val="26"/>
        </w:rPr>
      </w:pPr>
      <w:r>
        <w:rPr>
          <w:sz w:val="26"/>
          <w:szCs w:val="26"/>
        </w:rPr>
        <w:lastRenderedPageBreak/>
        <w:t>Таблица 4.2.</w:t>
      </w:r>
      <w:r w:rsidR="00EA4310" w:rsidRPr="00B74F9B">
        <w:rPr>
          <w:sz w:val="26"/>
          <w:szCs w:val="26"/>
        </w:rPr>
        <w:t xml:space="preserve"> Площади образуемых и изменяемых земельных участков</w:t>
      </w:r>
    </w:p>
    <w:tbl>
      <w:tblPr>
        <w:tblW w:w="99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652"/>
        <w:gridCol w:w="1563"/>
        <w:gridCol w:w="2406"/>
        <w:gridCol w:w="2376"/>
      </w:tblGrid>
      <w:tr w:rsidR="00EA4310" w:rsidRPr="00CC4616" w:rsidTr="00CC4616">
        <w:tc>
          <w:tcPr>
            <w:tcW w:w="3652" w:type="dxa"/>
          </w:tcPr>
          <w:p w:rsidR="00EA4310" w:rsidRPr="00CC4616" w:rsidRDefault="00EA4310" w:rsidP="00CC4616">
            <w:pPr>
              <w:pStyle w:val="Style21"/>
              <w:widowControl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bCs/>
                <w:color w:val="000000"/>
                <w:sz w:val="26"/>
                <w:szCs w:val="26"/>
              </w:rPr>
              <w:t>Условный номер земельного участка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pStyle w:val="Style21"/>
              <w:widowControl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bCs/>
                <w:color w:val="000000"/>
                <w:sz w:val="26"/>
                <w:szCs w:val="26"/>
              </w:rPr>
              <w:t>Площадь земельного участка, га</w:t>
            </w:r>
          </w:p>
        </w:tc>
        <w:tc>
          <w:tcPr>
            <w:tcW w:w="2406" w:type="dxa"/>
          </w:tcPr>
          <w:p w:rsidR="00EA4310" w:rsidRPr="00CC4616" w:rsidRDefault="00EA4310" w:rsidP="00CC4616">
            <w:pPr>
              <w:pStyle w:val="Style21"/>
              <w:widowControl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Разрешенное использование</w:t>
            </w:r>
          </w:p>
        </w:tc>
        <w:tc>
          <w:tcPr>
            <w:tcW w:w="2376" w:type="dxa"/>
          </w:tcPr>
          <w:p w:rsidR="00EA4310" w:rsidRPr="00CC4616" w:rsidRDefault="00EA4310" w:rsidP="00CC4616">
            <w:pPr>
              <w:pStyle w:val="Style21"/>
              <w:widowControl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Категория земель</w:t>
            </w:r>
          </w:p>
        </w:tc>
      </w:tr>
      <w:tr w:rsidR="00EA4310" w:rsidRPr="00CC4616" w:rsidTr="00CC4616">
        <w:trPr>
          <w:trHeight w:val="297"/>
        </w:trPr>
        <w:tc>
          <w:tcPr>
            <w:tcW w:w="3652" w:type="dxa"/>
          </w:tcPr>
          <w:p w:rsidR="00EA4310" w:rsidRPr="00CC4616" w:rsidRDefault="00EA4310" w:rsidP="00CC4616">
            <w:pPr>
              <w:pStyle w:val="Style21"/>
              <w:widowControl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86:01:1113001:3785:ЗУ1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pStyle w:val="Style21"/>
              <w:widowControl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0,0055</w:t>
            </w:r>
          </w:p>
        </w:tc>
        <w:tc>
          <w:tcPr>
            <w:tcW w:w="2406" w:type="dxa"/>
            <w:vMerge w:val="restart"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Недропользование</w:t>
            </w: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 w:val="restart"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Земли промышленности</w:t>
            </w: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30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86:01:1113001:4304:ЗУ1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pStyle w:val="Style21"/>
              <w:widowControl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0,2207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181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86:01:1113001:3453:ЗУ1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pStyle w:val="Style21"/>
              <w:widowControl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0,0026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80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86:01:1113001:4049:ЗУ1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0,0006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358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86:01:1113001:3048:ЗУ1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0,0077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322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86:01:1113001:3312:ЗУ1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0,0032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378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86:01:1113001:3601:ЗУ1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0,0008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395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86:01:1113001:3785:ЗУ2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0,0301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420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86:01:1113001:4304:ЗУ2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0,7738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141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86:01:1113001:3453:ЗУ2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0,0077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81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86:01:1113001:3601:ЗУ2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0,0046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62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86:01:1113001:3590:ЗУ1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0,0093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4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86:01:1113001:3312:ЗУ2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0,0385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198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86:01:1113001:4049:ЗУ2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0,0027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187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86:01:1113001:3048:ЗУ2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0,0746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36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86:01:1113001:2756:ЧЗУ1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0,0151</w:t>
            </w:r>
          </w:p>
        </w:tc>
        <w:tc>
          <w:tcPr>
            <w:tcW w:w="2406" w:type="dxa"/>
            <w:vMerge w:val="restart"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Строительство, реконструкция, эксплуатация линейных объектов</w:t>
            </w: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 w:val="restart"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Земли лесного фонда</w:t>
            </w: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426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86:01:1113001:3727:ЧЗУ1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0,0012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518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86:01:1113001:3819:ЧЗУ1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0,0017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385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86:01:1113001:2735:ЧЗУ1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0,0051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307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86:01:1113001:3775:ЧЗУ1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0,0021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509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86:01:1113001:2862:ЧЗУ1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0,0017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448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86:01:1113001:2863:ЧЗУ1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0,0012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36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86:01:1113001:3532:ЧЗУ1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0,0024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426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86:01:1113001:2703:ЧЗУ1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0,0037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518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86:01:1113001:4299:ЧЗУ1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0,0013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385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86:01:1113001:3999:ЧЗУ1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0,0008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307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86:01:1113001:2734:ЧЗУ1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0,0029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509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86:01:1113001:3998:ЧЗУ1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0,0025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30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86:01:1113001:3986:ЧЗУ1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0,0087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36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86:01:1113001:3902:ЧЗУ1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0,0120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426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86:01:1113001:3281:ЧЗУ1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0,0014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518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86:01:1113001:3031:ЧЗУ1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0,0021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385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86:01:1113001:4084:ЧЗУ1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0,0083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307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86:01:1113001:4079:ЧЗУ1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0,0013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509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lastRenderedPageBreak/>
              <w:t>86:01:1113001:2712:ЧЗУ1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0,0038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86:01:1113001:3688:ЧЗУ1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0,0032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149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86:01:1113001:4226:ЧЗУ1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0,0052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178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86:01:1113001:3081:ЧЗУ1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0,0012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86:01:1113001:3528:ЧЗУ1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0,0020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167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86:01:1113001:3664:ЧЗУ1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0,0025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48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86:01:1113001:3690:ЧЗУ1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0,0013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149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86:01:1113001:3691:ЧЗУ1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0,0023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0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86:01:1113001:3665: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0,0027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2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86:01:1113001:3974: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0,0032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86:01:1113001:3675: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0,0016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86:01:1113001:3733: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0,0020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178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86:01:1113001:4364: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0,0008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0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86:01:1113001:4227: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0,0068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48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86:01:1113001:2895: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0,0013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178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86:01:1113001:2689: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0,0018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7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86:01:1113001:2720: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0,0015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178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86:01:1113001:2705: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0,0027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30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86:01:1113001:2882: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0,0038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30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86:01:1113001:3732: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0,0064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widowControl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widowControl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30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86:01:1113001:4354: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0,0015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30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86:01:1113001:4355: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0,0012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30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86:01:1113001:3425: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0,0029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178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86:01:1113001:3755: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0,0019</w:t>
            </w:r>
          </w:p>
        </w:tc>
        <w:tc>
          <w:tcPr>
            <w:tcW w:w="2406" w:type="dxa"/>
            <w:vMerge w:val="restart"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Строительство, реконструкция, эксплуатация линейных объектов</w:t>
            </w: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 w:val="restart"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Земли лесного фонда</w:t>
            </w: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86:01:1113001:4214: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0,0040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178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86:01:1113001:3721: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0,0020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86:01:1113001:4118: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0,0007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86:01:1113001:2699: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0,0013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86:01:1113001:2737: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0,0024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86:01:1113001:2881: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0,0007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86:01:1113001:3874: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0,0011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86:01:1113001:4538: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0,0086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86:01:1113001:4537: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0,0103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86:01:1113001:2928: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0,0016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86:01:1113001:3699: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0,0070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86:01:1113001:2926: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0,0014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86:01:1113001:4193: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0,0028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86:01:1113001:4194: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0,0032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86:01:1113001:3759: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0,0018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86:01:1113001:4183: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0,0014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86:01:1113001:3672: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0,0048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86:01:1113001:3338: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0,0036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86:01:1113001:3743: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0,0012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86:01:1113001:4181: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0,0010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86:01:1113001:4136: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0,0004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86:01:1113001:2653: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0,0030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86:01:1113001:2639: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0,0020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86:01:1113001:2936: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0,0045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lastRenderedPageBreak/>
              <w:t>86:01:1113001:2669: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0,0015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86:01:1113001:2938: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0,0009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86:01:1113001:3673: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0,0020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55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86:01:0000000:10686: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3,7523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3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86:01:1113001:2942: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0,0009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46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86:01:1113001:2756: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0,0149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86:01:1113001:3727: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0,0069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86:01:1113001:3616: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0,0034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86:01:1113001:3726: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0,0011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86:01:1113001:4011: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0,0050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86:01:1113001:4538: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ЧЗУ3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0,0235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86:01:1113001:4537: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ЧЗУ3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0,0322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86:01:1113001:2889: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0,0264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86:01:1113001:2735: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0,0628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86:01:1113001:4538: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0,0012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86:01:1113001:4537: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0,0018</w:t>
            </w:r>
          </w:p>
        </w:tc>
        <w:tc>
          <w:tcPr>
            <w:tcW w:w="2406" w:type="dxa"/>
            <w:vMerge w:val="restart"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Строительство, реконструкция, эксплуатация линейных объектов</w:t>
            </w: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 w:val="restart"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Земли лесного фонда</w:t>
            </w: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86:01:1113001:3819: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0,0183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86:01:1113001:2889: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0,0085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86:01:1113001:2735: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ЧЗУ3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0,0245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86:01:1113001:2862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:ЧЗУ2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0,0104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bCs/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86:01:0000000:10686: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6,8267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86:01:1113001:3775: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0,0100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86:01:1113001:2862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:ЧЗУ3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0,0066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86:01:1113001:2863: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0,0092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86:01:1113001:3530: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0,0106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86:01:1113001:3532: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0,0311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86:01:1113001:2703: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0,0342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86:01:1113001:4000: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0,0106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86:01:1113001:4299: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0,0200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86:01:1113001:3999: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0,0656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86:01:1113001:2734: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0,0361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86:01:1113001:3998: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0,0230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86:01:1113001:3034: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0,0237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86:01:1113001:3902: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0,1545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86:01:1113001:3986: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0,1888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86:01:0000000:10686: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ЧЗУ3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7,0459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86:01:1113001:3281: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0,0151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86:01:1113001:3031: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0,4060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86:01:1113001:4084: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0,0622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86:01:1113001:4079: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0,0088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86:01:1113001:3248: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0,0171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86:01:1113001:3688: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0,0135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86:01:1113001:2712: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0,0536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86:01:1113001:4226: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0,1131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86:01:1113001:3081: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0,0194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86:01:1113001:3600: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0,0034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86:01:1113001:3528: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0,0281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86:01:1113001:2723: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0,0330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lastRenderedPageBreak/>
              <w:t>86:01:0000000:10686: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ЧЗУ4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3,9528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86:01:1113001:3664: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0,2637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86:01:1113001:3690: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0,3632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86:01:1113001:3676: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0,3091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86:01:1113001:3973: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0,1523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86:01:1113001:3971: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0,0099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86:01:1113001:3675: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0,0279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86:01:1113001:3974: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0,0159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86:01:1113001:3665: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0,0137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86:01:1113001:3691: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0,0100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86:01:1113001:3733: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0,0171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86:01:1113001:4366: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0,0591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86:01:1113001:4355: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0,0855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86:01:1113001:4364: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0,0076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widowControl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widowControl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86:01:1113001:4227: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0,0387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86:01:1113001:4365: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0,3519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86:01:1113001:2895: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0,0066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86:01:1113001:4367: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0,0090</w:t>
            </w:r>
          </w:p>
        </w:tc>
        <w:tc>
          <w:tcPr>
            <w:tcW w:w="2406" w:type="dxa"/>
            <w:vMerge w:val="restart"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Строительство, реконструкция, эксплуатация линейных объектов</w:t>
            </w: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 w:val="restart"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Земли лесного фонда</w:t>
            </w: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  <w:p w:rsidR="00EA4310" w:rsidRPr="00CC4616" w:rsidRDefault="00EA4310" w:rsidP="00CC4616">
            <w:pPr>
              <w:pStyle w:val="Style21"/>
              <w:spacing w:before="62" w:line="240" w:lineRule="auto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86:01:1113001:2689: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0,0071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171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86:01:1113001:2720: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0,1538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86:01:1113001:4368: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0,0029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86:01:1113001:4368: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0,0383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86:01:1113001:4229: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0,3221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86:01:1113001:4228: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0,0113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86:01:1113001:3244: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0,0077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86:01:1113001:2705: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0,0138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86:01:1113001:4354: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0,0701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86:01:1113001:3732: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0,0429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86:01:1113001:2882: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0,0125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86:01:1113001:3599: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0,0047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86:01:1113001:4356: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0,0121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86:01:1113001:2685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:ЧЗУ1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0,0067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86:01:1113001:3425: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0,0358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86:01:0000000:10686: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ЧЗУ5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8,3314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86:01:1113001:3755: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0,2861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86:01:1113001:4213: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0,0319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86:01:1113001:4214: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0,0525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86:01:1113001:2699: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0,0128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86:01:1113001:4118: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0,0934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86:01:1113001:3721: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0,0160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86:01:1113001:2737: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0,0243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86:01:1113001:2881: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0,0070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86:01:1113001:3874: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0,0274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86:01:0000000:10686: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ЧЗУ6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1,8151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86:01:1113001:4538: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ЧЗУ4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0,0178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86:01:1113001:4537: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ЧЗУ4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0,0262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86:01:1113001:2928: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0,0211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86:01:1113001:3699: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0,0614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lastRenderedPageBreak/>
              <w:t>86:01:1113001:2926: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0,0138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86:01:1113001:3759: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0,0269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86:01:1113001:3305: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0,0057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86:01:1113001:4193: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0,0166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86:01:1113001:4194: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0,7481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86:01:0000000:10686: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ЧЗУ7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3,4505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86:01:1113001:4183: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0,0133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31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86:01:1113001:3672: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0,0627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86:01:1113001:3338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:ЧЗУ2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0,0659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86:01:1113001:4181: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0,0163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86:01:0000000:10686: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ЧЗУ8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1,9748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86:01:1113001:3743: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0,0099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86:01:1113001:3983: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0,0290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86:01:1113001:3866: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0,0585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86:01:1113001:3697: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0,0063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86:01:1113001:3867: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0,1198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86:01:1113001:2653: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0,0518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86:01:1113001:2934: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0,0223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86:01:1113001:4538: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ЧЗУ5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0,0763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86:01:1113001:4537: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ЧЗУ5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0,1192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86:01:1113001:4136: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0,0289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widowControl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widowControl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86:01:1113001:2932: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0,0211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86:01:1113001:4331: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0,0806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86:01:1113001:2639: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0,0122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86:01:1113001:2936: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0,0112</w:t>
            </w:r>
          </w:p>
        </w:tc>
        <w:tc>
          <w:tcPr>
            <w:tcW w:w="2406" w:type="dxa"/>
            <w:vMerge w:val="restart"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Строительство, реконструкция, эксплуатация линейных объектов</w:t>
            </w:r>
          </w:p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 w:val="restart"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Земли лесного фонда</w:t>
            </w:r>
          </w:p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86:01:1113001:2669: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0,0248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86:01:1113001:2938: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0,0149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86:01:1113001:3673: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0,0321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86:01:0000000:10686: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ЧЗУ9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4,6167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123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86:01:1113001:2942: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ЧЗУ2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0,0094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112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86:01:1113001:4366: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0,0032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122"/>
        </w:trPr>
        <w:tc>
          <w:tcPr>
            <w:tcW w:w="3652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86:01:1113001:2746:</w:t>
            </w: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ЧЗУ1</w:t>
            </w:r>
          </w:p>
        </w:tc>
        <w:tc>
          <w:tcPr>
            <w:tcW w:w="1563" w:type="dxa"/>
          </w:tcPr>
          <w:p w:rsidR="00EA4310" w:rsidRPr="00CC4616" w:rsidRDefault="00EA4310" w:rsidP="00CC4616">
            <w:pPr>
              <w:jc w:val="center"/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0,0113</w:t>
            </w:r>
          </w:p>
        </w:tc>
        <w:tc>
          <w:tcPr>
            <w:tcW w:w="240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  <w:tc>
          <w:tcPr>
            <w:tcW w:w="2376" w:type="dxa"/>
            <w:vMerge/>
          </w:tcPr>
          <w:p w:rsidR="00EA4310" w:rsidRPr="00CC4616" w:rsidRDefault="00EA4310" w:rsidP="00CC4616">
            <w:pPr>
              <w:pStyle w:val="Style21"/>
              <w:spacing w:before="62" w:line="240" w:lineRule="auto"/>
              <w:jc w:val="center"/>
              <w:rPr>
                <w:rStyle w:val="FontStyle68"/>
                <w:rFonts w:ascii="Times New Roman" w:hAnsi="Times New Roman" w:cs="Times New Roman"/>
                <w:b w:val="0"/>
                <w:color w:val="FF0000"/>
                <w:sz w:val="26"/>
                <w:szCs w:val="26"/>
              </w:rPr>
            </w:pPr>
          </w:p>
        </w:tc>
      </w:tr>
      <w:tr w:rsidR="00EA4310" w:rsidRPr="00CC4616" w:rsidTr="00CC4616">
        <w:trPr>
          <w:trHeight w:val="273"/>
        </w:trPr>
        <w:tc>
          <w:tcPr>
            <w:tcW w:w="3652" w:type="dxa"/>
          </w:tcPr>
          <w:p w:rsidR="00EA4310" w:rsidRPr="00CC4616" w:rsidRDefault="00EA4310" w:rsidP="00EA4310">
            <w:pPr>
              <w:rPr>
                <w:color w:val="000000"/>
                <w:sz w:val="26"/>
                <w:szCs w:val="26"/>
              </w:rPr>
            </w:pPr>
            <w:r w:rsidRPr="00CC4616">
              <w:rPr>
                <w:color w:val="000000"/>
                <w:sz w:val="26"/>
                <w:szCs w:val="26"/>
              </w:rPr>
              <w:t>Итого:</w:t>
            </w:r>
          </w:p>
        </w:tc>
        <w:tc>
          <w:tcPr>
            <w:tcW w:w="6345" w:type="dxa"/>
            <w:gridSpan w:val="3"/>
          </w:tcPr>
          <w:p w:rsidR="00EA4310" w:rsidRPr="00CC4616" w:rsidRDefault="00EA4310" w:rsidP="00CC4616">
            <w:pPr>
              <w:pStyle w:val="Style21"/>
              <w:spacing w:before="62" w:line="240" w:lineRule="auto"/>
              <w:ind w:left="142"/>
              <w:jc w:val="center"/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</w:pPr>
            <w:r w:rsidRPr="00CC4616">
              <w:rPr>
                <w:rStyle w:val="FontStyle68"/>
                <w:rFonts w:ascii="Times New Roman" w:hAnsi="Times New Roman" w:cs="Times New Roman"/>
                <w:b w:val="0"/>
                <w:color w:val="000000"/>
                <w:sz w:val="26"/>
                <w:szCs w:val="26"/>
              </w:rPr>
              <w:t>49,6750</w:t>
            </w:r>
          </w:p>
        </w:tc>
      </w:tr>
    </w:tbl>
    <w:p w:rsidR="00EA4310" w:rsidRPr="00B74F9B" w:rsidRDefault="00EA4310" w:rsidP="00EA4310">
      <w:pPr>
        <w:pStyle w:val="048"/>
        <w:spacing w:line="240" w:lineRule="auto"/>
        <w:ind w:left="284" w:firstLine="851"/>
        <w:rPr>
          <w:rFonts w:ascii="Times New Roman" w:hAnsi="Times New Roman"/>
          <w:sz w:val="26"/>
          <w:szCs w:val="26"/>
          <w:highlight w:val="yellow"/>
        </w:rPr>
      </w:pPr>
    </w:p>
    <w:p w:rsidR="00EA4310" w:rsidRPr="00B74F9B" w:rsidRDefault="00EA4310" w:rsidP="00EA4310">
      <w:pPr>
        <w:pStyle w:val="048"/>
        <w:spacing w:line="240" w:lineRule="auto"/>
        <w:ind w:left="0" w:right="0" w:firstLine="851"/>
        <w:rPr>
          <w:rFonts w:ascii="Times New Roman" w:hAnsi="Times New Roman"/>
          <w:sz w:val="26"/>
          <w:szCs w:val="26"/>
          <w:highlight w:val="yellow"/>
        </w:rPr>
      </w:pPr>
      <w:r w:rsidRPr="00B74F9B">
        <w:rPr>
          <w:rFonts w:ascii="Times New Roman" w:hAnsi="Times New Roman"/>
          <w:sz w:val="26"/>
          <w:szCs w:val="26"/>
        </w:rPr>
        <w:t>Общая площадь образуемых земельных участков, необходимых для строительства и размещения проектируемого объекта, составляет 49,6750 га.</w:t>
      </w:r>
    </w:p>
    <w:p w:rsidR="00EA4310" w:rsidRPr="00B74F9B" w:rsidRDefault="00EA4310" w:rsidP="00F77DF3">
      <w:pPr>
        <w:pStyle w:val="048"/>
        <w:spacing w:line="240" w:lineRule="auto"/>
        <w:ind w:left="0" w:firstLine="0"/>
        <w:rPr>
          <w:rFonts w:ascii="Times New Roman" w:hAnsi="Times New Roman"/>
          <w:sz w:val="26"/>
          <w:szCs w:val="26"/>
        </w:rPr>
      </w:pPr>
    </w:p>
    <w:p w:rsidR="00EA4310" w:rsidRPr="00B74F9B" w:rsidRDefault="00EA4310" w:rsidP="00F77DF3">
      <w:pPr>
        <w:pStyle w:val="048"/>
        <w:ind w:left="0" w:firstLine="0"/>
        <w:jc w:val="center"/>
        <w:rPr>
          <w:rFonts w:ascii="Times New Roman" w:hAnsi="Times New Roman"/>
          <w:sz w:val="26"/>
          <w:szCs w:val="26"/>
        </w:rPr>
      </w:pPr>
      <w:r w:rsidRPr="00B74F9B">
        <w:rPr>
          <w:rFonts w:ascii="Times New Roman" w:hAnsi="Times New Roman"/>
          <w:sz w:val="26"/>
          <w:szCs w:val="26"/>
        </w:rPr>
        <w:t>4.3</w:t>
      </w:r>
      <w:r w:rsidR="00F77DF3">
        <w:rPr>
          <w:rFonts w:ascii="Times New Roman" w:hAnsi="Times New Roman"/>
          <w:sz w:val="26"/>
          <w:szCs w:val="26"/>
        </w:rPr>
        <w:t>.</w:t>
      </w:r>
      <w:r w:rsidRPr="00B74F9B">
        <w:rPr>
          <w:rFonts w:ascii="Times New Roman" w:hAnsi="Times New Roman"/>
          <w:sz w:val="26"/>
          <w:szCs w:val="26"/>
        </w:rPr>
        <w:t xml:space="preserve"> Установление видов разрешенного использования</w:t>
      </w:r>
    </w:p>
    <w:p w:rsidR="00EA4310" w:rsidRPr="00B74F9B" w:rsidRDefault="00F77DF3" w:rsidP="00F77DF3">
      <w:pPr>
        <w:pStyle w:val="affff9"/>
        <w:spacing w:line="240" w:lineRule="auto"/>
        <w:rPr>
          <w:sz w:val="26"/>
          <w:szCs w:val="26"/>
        </w:rPr>
      </w:pPr>
      <w:r>
        <w:rPr>
          <w:sz w:val="26"/>
          <w:szCs w:val="26"/>
        </w:rPr>
        <w:t>Виды разреше</w:t>
      </w:r>
      <w:r w:rsidR="00EA4310" w:rsidRPr="00B74F9B">
        <w:rPr>
          <w:sz w:val="26"/>
          <w:szCs w:val="26"/>
        </w:rPr>
        <w:t>нного использования для земельных участков устанавливаются в соответствии</w:t>
      </w:r>
      <w:r>
        <w:rPr>
          <w:sz w:val="26"/>
          <w:szCs w:val="26"/>
        </w:rPr>
        <w:t xml:space="preserve"> с классификатором видов разреше</w:t>
      </w:r>
      <w:r w:rsidR="00EA4310" w:rsidRPr="00B74F9B">
        <w:rPr>
          <w:sz w:val="26"/>
          <w:szCs w:val="26"/>
        </w:rPr>
        <w:t>нного использования земельных участков, утвержд</w:t>
      </w:r>
      <w:r>
        <w:rPr>
          <w:sz w:val="26"/>
          <w:szCs w:val="26"/>
        </w:rPr>
        <w:t>е</w:t>
      </w:r>
      <w:r w:rsidR="00EA4310" w:rsidRPr="00B74F9B">
        <w:rPr>
          <w:sz w:val="26"/>
          <w:szCs w:val="26"/>
        </w:rPr>
        <w:t xml:space="preserve">нного Приказом Минэкономразвития России от 01 сентября </w:t>
      </w:r>
      <w:r>
        <w:rPr>
          <w:sz w:val="26"/>
          <w:szCs w:val="26"/>
        </w:rPr>
        <w:t xml:space="preserve">           </w:t>
      </w:r>
      <w:r w:rsidR="00EA4310" w:rsidRPr="00B74F9B">
        <w:rPr>
          <w:sz w:val="26"/>
          <w:szCs w:val="26"/>
        </w:rPr>
        <w:t>2014 года № 540 и в соответствии со статьей</w:t>
      </w:r>
      <w:r>
        <w:rPr>
          <w:sz w:val="26"/>
          <w:szCs w:val="26"/>
        </w:rPr>
        <w:t xml:space="preserve"> 25 Лесного кодекса Российской Федерации. Вид разреше</w:t>
      </w:r>
      <w:r w:rsidR="00EA4310" w:rsidRPr="00B74F9B">
        <w:rPr>
          <w:sz w:val="26"/>
          <w:szCs w:val="26"/>
        </w:rPr>
        <w:t xml:space="preserve">нного использования земельных участков, </w:t>
      </w:r>
      <w:r>
        <w:rPr>
          <w:sz w:val="26"/>
          <w:szCs w:val="26"/>
        </w:rPr>
        <w:t>подлежащих межеванию представлен</w:t>
      </w:r>
      <w:r w:rsidR="00EA4310" w:rsidRPr="00B74F9B">
        <w:rPr>
          <w:sz w:val="26"/>
          <w:szCs w:val="26"/>
        </w:rPr>
        <w:t xml:space="preserve"> в таблице 4.2.</w:t>
      </w:r>
    </w:p>
    <w:p w:rsidR="00B74F9B" w:rsidRPr="00F77DF3" w:rsidRDefault="00EA4310" w:rsidP="00F77DF3">
      <w:pPr>
        <w:ind w:firstLine="709"/>
        <w:jc w:val="both"/>
        <w:rPr>
          <w:sz w:val="26"/>
          <w:szCs w:val="26"/>
        </w:rPr>
      </w:pPr>
      <w:r w:rsidRPr="00B74F9B">
        <w:rPr>
          <w:sz w:val="26"/>
          <w:szCs w:val="26"/>
        </w:rPr>
        <w:t>Чертежи межевания выполнены на топографической основе с указанием границ существующих земельных участков, образуемых земельных участков, условных номеров образуемых земельных участков, поворотных точек границ образуемых земельных участков и их координат</w:t>
      </w:r>
      <w:r w:rsidR="00F77DF3">
        <w:rPr>
          <w:sz w:val="26"/>
          <w:szCs w:val="26"/>
        </w:rPr>
        <w:t>.</w:t>
      </w:r>
    </w:p>
    <w:sectPr w:rsidR="00B74F9B" w:rsidRPr="00F77DF3" w:rsidSect="00B74F9B">
      <w:headerReference w:type="even" r:id="rId135"/>
      <w:headerReference w:type="default" r:id="rId136"/>
      <w:pgSz w:w="11906" w:h="16838" w:code="9"/>
      <w:pgMar w:top="1135" w:right="566" w:bottom="568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C17C5" w:rsidRDefault="00EC17C5">
      <w:r>
        <w:separator/>
      </w:r>
    </w:p>
  </w:endnote>
  <w:endnote w:type="continuationSeparator" w:id="0">
    <w:p w:rsidR="00EC17C5" w:rsidRDefault="00EC17C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Lucida Console">
    <w:panose1 w:val="020B0609040504020204"/>
    <w:charset w:val="CC"/>
    <w:family w:val="modern"/>
    <w:pitch w:val="fixed"/>
    <w:sig w:usb0="8000028F" w:usb1="00001800" w:usb2="00000000" w:usb3="00000000" w:csb0="0000001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C17C5" w:rsidRDefault="00EC17C5">
      <w:r>
        <w:separator/>
      </w:r>
    </w:p>
  </w:footnote>
  <w:footnote w:type="continuationSeparator" w:id="0">
    <w:p w:rsidR="00EC17C5" w:rsidRDefault="00EC17C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77DF3" w:rsidRDefault="00F77DF3">
    <w:pPr>
      <w:pStyle w:val="a7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F77DF3" w:rsidRDefault="00F77DF3">
    <w:pPr>
      <w:pStyle w:val="a7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77DF3" w:rsidRDefault="00F77DF3">
    <w:pPr>
      <w:pStyle w:val="a7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 w:rsidR="00ED2696">
      <w:rPr>
        <w:rStyle w:val="a9"/>
        <w:noProof/>
      </w:rPr>
      <w:t>2</w:t>
    </w:r>
    <w:r>
      <w:rPr>
        <w:rStyle w:val="a9"/>
      </w:rPr>
      <w:fldChar w:fldCharType="end"/>
    </w:r>
  </w:p>
  <w:p w:rsidR="00F77DF3" w:rsidRDefault="00F77DF3">
    <w:pPr>
      <w:pStyle w:val="a7"/>
      <w:ind w:right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2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3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4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5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6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7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8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</w:abstractNum>
  <w:abstractNum w:abstractNumId="1">
    <w:nsid w:val="0000000E"/>
    <w:multiLevelType w:val="singleLevel"/>
    <w:tmpl w:val="0000000E"/>
    <w:name w:val="WW8Num19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</w:abstractNum>
  <w:abstractNum w:abstractNumId="2">
    <w:nsid w:val="01694EDB"/>
    <w:multiLevelType w:val="multilevel"/>
    <w:tmpl w:val="6E5656A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3">
    <w:nsid w:val="071159F1"/>
    <w:multiLevelType w:val="multilevel"/>
    <w:tmpl w:val="7A08F73E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71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608" w:hanging="1800"/>
      </w:pPr>
      <w:rPr>
        <w:rFonts w:hint="default"/>
      </w:rPr>
    </w:lvl>
  </w:abstractNum>
  <w:abstractNum w:abstractNumId="4">
    <w:nsid w:val="0E6C74FB"/>
    <w:multiLevelType w:val="hybridMultilevel"/>
    <w:tmpl w:val="2910BAF8"/>
    <w:lvl w:ilvl="0" w:tplc="FFFFFFFF">
      <w:start w:val="1"/>
      <w:numFmt w:val="bullet"/>
      <w:lvlText w:val="−"/>
      <w:lvlJc w:val="left"/>
      <w:pPr>
        <w:ind w:left="1429" w:hanging="360"/>
      </w:pPr>
      <w:rPr>
        <w:rFonts w:ascii="Lucida Console" w:hAnsi="Lucida Console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0FCA77FC"/>
    <w:multiLevelType w:val="hybridMultilevel"/>
    <w:tmpl w:val="A790C616"/>
    <w:lvl w:ilvl="0" w:tplc="C900AD0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A96E7E5C">
      <w:numFmt w:val="none"/>
      <w:lvlText w:val=""/>
      <w:lvlJc w:val="left"/>
      <w:pPr>
        <w:tabs>
          <w:tab w:val="num" w:pos="360"/>
        </w:tabs>
      </w:pPr>
    </w:lvl>
    <w:lvl w:ilvl="2" w:tplc="33D869E6">
      <w:numFmt w:val="none"/>
      <w:lvlText w:val=""/>
      <w:lvlJc w:val="left"/>
      <w:pPr>
        <w:tabs>
          <w:tab w:val="num" w:pos="360"/>
        </w:tabs>
      </w:pPr>
    </w:lvl>
    <w:lvl w:ilvl="3" w:tplc="080C03FC">
      <w:numFmt w:val="none"/>
      <w:lvlText w:val=""/>
      <w:lvlJc w:val="left"/>
      <w:pPr>
        <w:tabs>
          <w:tab w:val="num" w:pos="360"/>
        </w:tabs>
      </w:pPr>
    </w:lvl>
    <w:lvl w:ilvl="4" w:tplc="5A6C4766">
      <w:numFmt w:val="none"/>
      <w:lvlText w:val=""/>
      <w:lvlJc w:val="left"/>
      <w:pPr>
        <w:tabs>
          <w:tab w:val="num" w:pos="360"/>
        </w:tabs>
      </w:pPr>
    </w:lvl>
    <w:lvl w:ilvl="5" w:tplc="9D3A2A8A">
      <w:numFmt w:val="none"/>
      <w:lvlText w:val=""/>
      <w:lvlJc w:val="left"/>
      <w:pPr>
        <w:tabs>
          <w:tab w:val="num" w:pos="360"/>
        </w:tabs>
      </w:pPr>
    </w:lvl>
    <w:lvl w:ilvl="6" w:tplc="3C9C7B96">
      <w:numFmt w:val="none"/>
      <w:lvlText w:val=""/>
      <w:lvlJc w:val="left"/>
      <w:pPr>
        <w:tabs>
          <w:tab w:val="num" w:pos="360"/>
        </w:tabs>
      </w:pPr>
    </w:lvl>
    <w:lvl w:ilvl="7" w:tplc="B074CDE0">
      <w:numFmt w:val="none"/>
      <w:lvlText w:val=""/>
      <w:lvlJc w:val="left"/>
      <w:pPr>
        <w:tabs>
          <w:tab w:val="num" w:pos="360"/>
        </w:tabs>
      </w:pPr>
    </w:lvl>
    <w:lvl w:ilvl="8" w:tplc="8CCCDBCE">
      <w:numFmt w:val="none"/>
      <w:lvlText w:val=""/>
      <w:lvlJc w:val="left"/>
      <w:pPr>
        <w:tabs>
          <w:tab w:val="num" w:pos="360"/>
        </w:tabs>
      </w:pPr>
    </w:lvl>
  </w:abstractNum>
  <w:abstractNum w:abstractNumId="6">
    <w:nsid w:val="11BD32F9"/>
    <w:multiLevelType w:val="hybridMultilevel"/>
    <w:tmpl w:val="B43C05C4"/>
    <w:lvl w:ilvl="0" w:tplc="1CA2B650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60" w:hanging="360"/>
      </w:pPr>
    </w:lvl>
    <w:lvl w:ilvl="2" w:tplc="0419001B" w:tentative="1">
      <w:start w:val="1"/>
      <w:numFmt w:val="lowerRoman"/>
      <w:lvlText w:val="%3."/>
      <w:lvlJc w:val="right"/>
      <w:pPr>
        <w:ind w:left="2280" w:hanging="180"/>
      </w:pPr>
    </w:lvl>
    <w:lvl w:ilvl="3" w:tplc="0419000F" w:tentative="1">
      <w:start w:val="1"/>
      <w:numFmt w:val="decimal"/>
      <w:lvlText w:val="%4."/>
      <w:lvlJc w:val="left"/>
      <w:pPr>
        <w:ind w:left="3000" w:hanging="360"/>
      </w:pPr>
    </w:lvl>
    <w:lvl w:ilvl="4" w:tplc="04190019" w:tentative="1">
      <w:start w:val="1"/>
      <w:numFmt w:val="lowerLetter"/>
      <w:lvlText w:val="%5."/>
      <w:lvlJc w:val="left"/>
      <w:pPr>
        <w:ind w:left="3720" w:hanging="360"/>
      </w:pPr>
    </w:lvl>
    <w:lvl w:ilvl="5" w:tplc="0419001B" w:tentative="1">
      <w:start w:val="1"/>
      <w:numFmt w:val="lowerRoman"/>
      <w:lvlText w:val="%6."/>
      <w:lvlJc w:val="right"/>
      <w:pPr>
        <w:ind w:left="4440" w:hanging="180"/>
      </w:pPr>
    </w:lvl>
    <w:lvl w:ilvl="6" w:tplc="0419000F" w:tentative="1">
      <w:start w:val="1"/>
      <w:numFmt w:val="decimal"/>
      <w:lvlText w:val="%7."/>
      <w:lvlJc w:val="left"/>
      <w:pPr>
        <w:ind w:left="5160" w:hanging="360"/>
      </w:pPr>
    </w:lvl>
    <w:lvl w:ilvl="7" w:tplc="04190019" w:tentative="1">
      <w:start w:val="1"/>
      <w:numFmt w:val="lowerLetter"/>
      <w:lvlText w:val="%8."/>
      <w:lvlJc w:val="left"/>
      <w:pPr>
        <w:ind w:left="5880" w:hanging="360"/>
      </w:pPr>
    </w:lvl>
    <w:lvl w:ilvl="8" w:tplc="041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7">
    <w:nsid w:val="139F76DE"/>
    <w:multiLevelType w:val="hybridMultilevel"/>
    <w:tmpl w:val="C3042CCA"/>
    <w:lvl w:ilvl="0" w:tplc="D0C6DF8C">
      <w:numFmt w:val="bullet"/>
      <w:pStyle w:val="1-"/>
      <w:lvlText w:val="−"/>
      <w:lvlJc w:val="left"/>
      <w:pPr>
        <w:ind w:left="1353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774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846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918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990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1062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1134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1206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2783" w:hanging="360"/>
      </w:pPr>
      <w:rPr>
        <w:rFonts w:ascii="Wingdings" w:hAnsi="Wingdings" w:hint="default"/>
      </w:rPr>
    </w:lvl>
  </w:abstractNum>
  <w:abstractNum w:abstractNumId="8">
    <w:nsid w:val="146C31E8"/>
    <w:multiLevelType w:val="hybridMultilevel"/>
    <w:tmpl w:val="3ABA84AC"/>
    <w:lvl w:ilvl="0" w:tplc="875C62D6">
      <w:start w:val="1"/>
      <w:numFmt w:val="upperRoman"/>
      <w:lvlText w:val="%1."/>
      <w:lvlJc w:val="left"/>
      <w:pPr>
        <w:ind w:left="1288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9">
    <w:nsid w:val="170B23BA"/>
    <w:multiLevelType w:val="hybridMultilevel"/>
    <w:tmpl w:val="7C4E3E8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19FC1B01"/>
    <w:multiLevelType w:val="hybridMultilevel"/>
    <w:tmpl w:val="3FEA42DE"/>
    <w:lvl w:ilvl="0" w:tplc="A69C2C1A">
      <w:start w:val="65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1C051B6D"/>
    <w:multiLevelType w:val="hybridMultilevel"/>
    <w:tmpl w:val="E636408A"/>
    <w:lvl w:ilvl="0" w:tplc="825A152E">
      <w:start w:val="1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 w:tplc="C6761286">
      <w:numFmt w:val="none"/>
      <w:lvlText w:val=""/>
      <w:lvlJc w:val="left"/>
      <w:pPr>
        <w:tabs>
          <w:tab w:val="num" w:pos="360"/>
        </w:tabs>
      </w:pPr>
    </w:lvl>
    <w:lvl w:ilvl="2" w:tplc="19F08BF2">
      <w:numFmt w:val="none"/>
      <w:lvlText w:val=""/>
      <w:lvlJc w:val="left"/>
      <w:pPr>
        <w:tabs>
          <w:tab w:val="num" w:pos="360"/>
        </w:tabs>
      </w:pPr>
    </w:lvl>
    <w:lvl w:ilvl="3" w:tplc="67E41D3C">
      <w:numFmt w:val="none"/>
      <w:lvlText w:val=""/>
      <w:lvlJc w:val="left"/>
      <w:pPr>
        <w:tabs>
          <w:tab w:val="num" w:pos="360"/>
        </w:tabs>
      </w:pPr>
    </w:lvl>
    <w:lvl w:ilvl="4" w:tplc="CCE03F2A">
      <w:numFmt w:val="none"/>
      <w:lvlText w:val=""/>
      <w:lvlJc w:val="left"/>
      <w:pPr>
        <w:tabs>
          <w:tab w:val="num" w:pos="360"/>
        </w:tabs>
      </w:pPr>
    </w:lvl>
    <w:lvl w:ilvl="5" w:tplc="8244DCF2">
      <w:numFmt w:val="none"/>
      <w:lvlText w:val=""/>
      <w:lvlJc w:val="left"/>
      <w:pPr>
        <w:tabs>
          <w:tab w:val="num" w:pos="360"/>
        </w:tabs>
      </w:pPr>
    </w:lvl>
    <w:lvl w:ilvl="6" w:tplc="D166D480">
      <w:numFmt w:val="none"/>
      <w:lvlText w:val=""/>
      <w:lvlJc w:val="left"/>
      <w:pPr>
        <w:tabs>
          <w:tab w:val="num" w:pos="360"/>
        </w:tabs>
      </w:pPr>
    </w:lvl>
    <w:lvl w:ilvl="7" w:tplc="D89EB784">
      <w:numFmt w:val="none"/>
      <w:lvlText w:val=""/>
      <w:lvlJc w:val="left"/>
      <w:pPr>
        <w:tabs>
          <w:tab w:val="num" w:pos="360"/>
        </w:tabs>
      </w:pPr>
    </w:lvl>
    <w:lvl w:ilvl="8" w:tplc="E062CD2A">
      <w:numFmt w:val="none"/>
      <w:lvlText w:val=""/>
      <w:lvlJc w:val="left"/>
      <w:pPr>
        <w:tabs>
          <w:tab w:val="num" w:pos="360"/>
        </w:tabs>
      </w:pPr>
    </w:lvl>
  </w:abstractNum>
  <w:abstractNum w:abstractNumId="12">
    <w:nsid w:val="1C5F0C5C"/>
    <w:multiLevelType w:val="hybridMultilevel"/>
    <w:tmpl w:val="76B0A444"/>
    <w:lvl w:ilvl="0" w:tplc="65A4BA58">
      <w:start w:val="1"/>
      <w:numFmt w:val="decimal"/>
      <w:lvlText w:val="%1.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3">
    <w:nsid w:val="1F194341"/>
    <w:multiLevelType w:val="hybridMultilevel"/>
    <w:tmpl w:val="B89A9E08"/>
    <w:lvl w:ilvl="0" w:tplc="A10CD050">
      <w:start w:val="1"/>
      <w:numFmt w:val="bullet"/>
      <w:lvlText w:val=""/>
      <w:lvlJc w:val="left"/>
      <w:pPr>
        <w:tabs>
          <w:tab w:val="num" w:pos="737"/>
        </w:tabs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1FDC781C"/>
    <w:multiLevelType w:val="hybridMultilevel"/>
    <w:tmpl w:val="22F8FF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5706B95"/>
    <w:multiLevelType w:val="hybridMultilevel"/>
    <w:tmpl w:val="092899D6"/>
    <w:lvl w:ilvl="0" w:tplc="6D1E7826">
      <w:start w:val="1"/>
      <w:numFmt w:val="bullet"/>
      <w:lvlText w:val="-"/>
      <w:lvlJc w:val="left"/>
      <w:pPr>
        <w:ind w:left="1571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">
    <w:nsid w:val="2C782DA0"/>
    <w:multiLevelType w:val="hybridMultilevel"/>
    <w:tmpl w:val="37A2C37E"/>
    <w:lvl w:ilvl="0" w:tplc="9970F170">
      <w:start w:val="1"/>
      <w:numFmt w:val="bullet"/>
      <w:lvlText w:val=""/>
      <w:lvlJc w:val="left"/>
      <w:pPr>
        <w:ind w:left="362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2D3C132B"/>
    <w:multiLevelType w:val="hybridMultilevel"/>
    <w:tmpl w:val="2B640C90"/>
    <w:lvl w:ilvl="0" w:tplc="406850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2E54185D"/>
    <w:multiLevelType w:val="hybridMultilevel"/>
    <w:tmpl w:val="5C04A07C"/>
    <w:lvl w:ilvl="0" w:tplc="3C0E677C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331323C2"/>
    <w:multiLevelType w:val="hybridMultilevel"/>
    <w:tmpl w:val="1F5C896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>
    <w:nsid w:val="36B17016"/>
    <w:multiLevelType w:val="hybridMultilevel"/>
    <w:tmpl w:val="784A5260"/>
    <w:lvl w:ilvl="0" w:tplc="FFFFFFFF">
      <w:start w:val="1"/>
      <w:numFmt w:val="bullet"/>
      <w:lvlText w:val="−"/>
      <w:lvlJc w:val="left"/>
      <w:pPr>
        <w:ind w:left="1713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1">
    <w:nsid w:val="37945651"/>
    <w:multiLevelType w:val="multilevel"/>
    <w:tmpl w:val="D504A878"/>
    <w:styleLink w:val="28"/>
    <w:lvl w:ilvl="0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927"/>
        </w:tabs>
        <w:ind w:left="92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647"/>
        </w:tabs>
        <w:ind w:left="164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367"/>
        </w:tabs>
        <w:ind w:left="236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087"/>
        </w:tabs>
        <w:ind w:left="308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807"/>
        </w:tabs>
        <w:ind w:left="380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527"/>
        </w:tabs>
        <w:ind w:left="452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247"/>
        </w:tabs>
        <w:ind w:left="524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967"/>
        </w:tabs>
        <w:ind w:left="5967" w:hanging="360"/>
      </w:pPr>
      <w:rPr>
        <w:rFonts w:ascii="Wingdings" w:hAnsi="Wingdings" w:hint="default"/>
      </w:rPr>
    </w:lvl>
  </w:abstractNum>
  <w:abstractNum w:abstractNumId="22">
    <w:nsid w:val="38345307"/>
    <w:multiLevelType w:val="multilevel"/>
    <w:tmpl w:val="76DE8D30"/>
    <w:lvl w:ilvl="0">
      <w:start w:val="1"/>
      <w:numFmt w:val="decimal"/>
      <w:pStyle w:val="S1"/>
      <w:lvlText w:val="%1"/>
      <w:lvlJc w:val="left"/>
      <w:pPr>
        <w:tabs>
          <w:tab w:val="num" w:pos="2345"/>
        </w:tabs>
        <w:ind w:left="2345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3065"/>
        </w:tabs>
        <w:ind w:left="3065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3425"/>
        </w:tabs>
        <w:ind w:left="3425" w:hanging="720"/>
      </w:pPr>
      <w:rPr>
        <w:rFonts w:hint="default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3785"/>
        </w:tabs>
        <w:ind w:left="37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505"/>
        </w:tabs>
        <w:ind w:left="450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865"/>
        </w:tabs>
        <w:ind w:left="48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585"/>
        </w:tabs>
        <w:ind w:left="558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45"/>
        </w:tabs>
        <w:ind w:left="59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65"/>
        </w:tabs>
        <w:ind w:left="6665" w:hanging="1800"/>
      </w:pPr>
      <w:rPr>
        <w:rFonts w:hint="default"/>
      </w:rPr>
    </w:lvl>
  </w:abstractNum>
  <w:abstractNum w:abstractNumId="23">
    <w:nsid w:val="39A66147"/>
    <w:multiLevelType w:val="hybridMultilevel"/>
    <w:tmpl w:val="350EC91A"/>
    <w:lvl w:ilvl="0" w:tplc="FFFFFFFF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4">
    <w:nsid w:val="39AB074C"/>
    <w:multiLevelType w:val="hybridMultilevel"/>
    <w:tmpl w:val="AFBAEF12"/>
    <w:lvl w:ilvl="0" w:tplc="3E6C2CB4">
      <w:start w:val="1"/>
      <w:numFmt w:val="bullet"/>
      <w:pStyle w:val="21"/>
      <w:lvlText w:val="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25">
    <w:nsid w:val="3B782662"/>
    <w:multiLevelType w:val="hybridMultilevel"/>
    <w:tmpl w:val="8BEA136C"/>
    <w:lvl w:ilvl="0" w:tplc="208C2230">
      <w:start w:val="2"/>
      <w:numFmt w:val="bullet"/>
      <w:lvlText w:val="-"/>
      <w:lvlJc w:val="left"/>
      <w:pPr>
        <w:ind w:left="1495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6">
    <w:nsid w:val="403614DA"/>
    <w:multiLevelType w:val="hybridMultilevel"/>
    <w:tmpl w:val="C074DADA"/>
    <w:lvl w:ilvl="0" w:tplc="8FE249FC">
      <w:start w:val="1"/>
      <w:numFmt w:val="decimal"/>
      <w:lvlText w:val="%1)"/>
      <w:lvlJc w:val="left"/>
      <w:pPr>
        <w:ind w:left="1429" w:hanging="360"/>
      </w:pPr>
      <w:rPr>
        <w:rFonts w:ascii="Arial" w:eastAsia="Times New Roman" w:hAnsi="Arial" w:cs="Arial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2B83E30"/>
    <w:multiLevelType w:val="hybridMultilevel"/>
    <w:tmpl w:val="F162BCA6"/>
    <w:lvl w:ilvl="0" w:tplc="BD4EF92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8">
    <w:nsid w:val="46CE12AE"/>
    <w:multiLevelType w:val="hybridMultilevel"/>
    <w:tmpl w:val="9DE02218"/>
    <w:lvl w:ilvl="0" w:tplc="9970F170">
      <w:start w:val="1"/>
      <w:numFmt w:val="bullet"/>
      <w:lvlText w:val=""/>
      <w:lvlJc w:val="left"/>
      <w:pPr>
        <w:ind w:left="14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29">
    <w:nsid w:val="46D649D1"/>
    <w:multiLevelType w:val="multilevel"/>
    <w:tmpl w:val="18667C4E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30">
    <w:nsid w:val="4A364FF0"/>
    <w:multiLevelType w:val="hybridMultilevel"/>
    <w:tmpl w:val="C0BC94BA"/>
    <w:lvl w:ilvl="0" w:tplc="A73C5D96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4A863BC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2">
    <w:nsid w:val="4C48374B"/>
    <w:multiLevelType w:val="hybridMultilevel"/>
    <w:tmpl w:val="6516841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3">
    <w:nsid w:val="4C4952FA"/>
    <w:multiLevelType w:val="hybridMultilevel"/>
    <w:tmpl w:val="CD9EAAAC"/>
    <w:lvl w:ilvl="0" w:tplc="04190011">
      <w:start w:val="1"/>
      <w:numFmt w:val="decimal"/>
      <w:lvlText w:val="%1)"/>
      <w:lvlJc w:val="left"/>
      <w:pPr>
        <w:ind w:left="753" w:hanging="360"/>
      </w:pPr>
    </w:lvl>
    <w:lvl w:ilvl="1" w:tplc="04190019" w:tentative="1">
      <w:start w:val="1"/>
      <w:numFmt w:val="lowerLetter"/>
      <w:lvlText w:val="%2."/>
      <w:lvlJc w:val="left"/>
      <w:pPr>
        <w:ind w:left="1473" w:hanging="360"/>
      </w:pPr>
    </w:lvl>
    <w:lvl w:ilvl="2" w:tplc="0419001B" w:tentative="1">
      <w:start w:val="1"/>
      <w:numFmt w:val="lowerRoman"/>
      <w:lvlText w:val="%3."/>
      <w:lvlJc w:val="right"/>
      <w:pPr>
        <w:ind w:left="2193" w:hanging="180"/>
      </w:pPr>
    </w:lvl>
    <w:lvl w:ilvl="3" w:tplc="0419000F" w:tentative="1">
      <w:start w:val="1"/>
      <w:numFmt w:val="decimal"/>
      <w:lvlText w:val="%4."/>
      <w:lvlJc w:val="left"/>
      <w:pPr>
        <w:ind w:left="2913" w:hanging="360"/>
      </w:pPr>
    </w:lvl>
    <w:lvl w:ilvl="4" w:tplc="04190019" w:tentative="1">
      <w:start w:val="1"/>
      <w:numFmt w:val="lowerLetter"/>
      <w:lvlText w:val="%5."/>
      <w:lvlJc w:val="left"/>
      <w:pPr>
        <w:ind w:left="3633" w:hanging="360"/>
      </w:pPr>
    </w:lvl>
    <w:lvl w:ilvl="5" w:tplc="0419001B" w:tentative="1">
      <w:start w:val="1"/>
      <w:numFmt w:val="lowerRoman"/>
      <w:lvlText w:val="%6."/>
      <w:lvlJc w:val="right"/>
      <w:pPr>
        <w:ind w:left="4353" w:hanging="180"/>
      </w:pPr>
    </w:lvl>
    <w:lvl w:ilvl="6" w:tplc="0419000F" w:tentative="1">
      <w:start w:val="1"/>
      <w:numFmt w:val="decimal"/>
      <w:lvlText w:val="%7."/>
      <w:lvlJc w:val="left"/>
      <w:pPr>
        <w:ind w:left="5073" w:hanging="360"/>
      </w:pPr>
    </w:lvl>
    <w:lvl w:ilvl="7" w:tplc="04190019" w:tentative="1">
      <w:start w:val="1"/>
      <w:numFmt w:val="lowerLetter"/>
      <w:lvlText w:val="%8."/>
      <w:lvlJc w:val="left"/>
      <w:pPr>
        <w:ind w:left="5793" w:hanging="360"/>
      </w:pPr>
    </w:lvl>
    <w:lvl w:ilvl="8" w:tplc="0419001B" w:tentative="1">
      <w:start w:val="1"/>
      <w:numFmt w:val="lowerRoman"/>
      <w:lvlText w:val="%9."/>
      <w:lvlJc w:val="right"/>
      <w:pPr>
        <w:ind w:left="6513" w:hanging="180"/>
      </w:pPr>
    </w:lvl>
  </w:abstractNum>
  <w:abstractNum w:abstractNumId="34">
    <w:nsid w:val="508C5872"/>
    <w:multiLevelType w:val="hybridMultilevel"/>
    <w:tmpl w:val="995E306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56C04692"/>
    <w:multiLevelType w:val="hybridMultilevel"/>
    <w:tmpl w:val="3D1E0A9C"/>
    <w:lvl w:ilvl="0" w:tplc="8DCE8D6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>
    <w:nsid w:val="589E73DF"/>
    <w:multiLevelType w:val="multilevel"/>
    <w:tmpl w:val="7946FCB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pStyle w:val="a"/>
      <w:lvlText w:val="%1.%2."/>
      <w:lvlJc w:val="left"/>
      <w:pPr>
        <w:ind w:left="573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>
    <w:nsid w:val="5A217D82"/>
    <w:multiLevelType w:val="hybridMultilevel"/>
    <w:tmpl w:val="926CD2A0"/>
    <w:lvl w:ilvl="0" w:tplc="6D1E7826">
      <w:start w:val="1"/>
      <w:numFmt w:val="bullet"/>
      <w:lvlText w:val="-"/>
      <w:lvlJc w:val="left"/>
      <w:pPr>
        <w:ind w:left="1571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8">
    <w:nsid w:val="64EF7946"/>
    <w:multiLevelType w:val="hybridMultilevel"/>
    <w:tmpl w:val="DA4C3C0C"/>
    <w:lvl w:ilvl="0" w:tplc="0F6E5A04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  <w:color w:val="auto"/>
      </w:rPr>
    </w:lvl>
    <w:lvl w:ilvl="1" w:tplc="04190019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9">
    <w:nsid w:val="6625688A"/>
    <w:multiLevelType w:val="hybridMultilevel"/>
    <w:tmpl w:val="096E2234"/>
    <w:lvl w:ilvl="0" w:tplc="A76ED55E">
      <w:start w:val="1"/>
      <w:numFmt w:val="decimal"/>
      <w:lvlText w:val="%1."/>
      <w:lvlJc w:val="left"/>
      <w:pPr>
        <w:tabs>
          <w:tab w:val="num" w:pos="645"/>
        </w:tabs>
        <w:ind w:left="64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0">
    <w:nsid w:val="69900E07"/>
    <w:multiLevelType w:val="multilevel"/>
    <w:tmpl w:val="1DF82704"/>
    <w:lvl w:ilvl="0">
      <w:start w:val="1"/>
      <w:numFmt w:val="decimal"/>
      <w:lvlText w:val="%1."/>
      <w:lvlJc w:val="left"/>
      <w:pPr>
        <w:ind w:left="1631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077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711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43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791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511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871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591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11" w:hanging="2160"/>
      </w:pPr>
      <w:rPr>
        <w:rFonts w:hint="default"/>
      </w:rPr>
    </w:lvl>
  </w:abstractNum>
  <w:abstractNum w:abstractNumId="41">
    <w:nsid w:val="6CA13C87"/>
    <w:multiLevelType w:val="hybridMultilevel"/>
    <w:tmpl w:val="5A5E20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>
    <w:nsid w:val="718C5D6E"/>
    <w:multiLevelType w:val="hybridMultilevel"/>
    <w:tmpl w:val="2BD00E4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3">
    <w:nsid w:val="77E862F5"/>
    <w:multiLevelType w:val="hybridMultilevel"/>
    <w:tmpl w:val="B824F09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>
    <w:nsid w:val="7BF653AE"/>
    <w:multiLevelType w:val="hybridMultilevel"/>
    <w:tmpl w:val="4BE60E6A"/>
    <w:lvl w:ilvl="0" w:tplc="AEB018F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>
    <w:nsid w:val="7CD662CF"/>
    <w:multiLevelType w:val="hybridMultilevel"/>
    <w:tmpl w:val="D3B6AC9C"/>
    <w:lvl w:ilvl="0" w:tplc="FFFFFFFF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41"/>
  </w:num>
  <w:num w:numId="3">
    <w:abstractNumId w:val="12"/>
  </w:num>
  <w:num w:numId="4">
    <w:abstractNumId w:val="43"/>
  </w:num>
  <w:num w:numId="5">
    <w:abstractNumId w:val="39"/>
  </w:num>
  <w:num w:numId="6">
    <w:abstractNumId w:val="32"/>
  </w:num>
  <w:num w:numId="7">
    <w:abstractNumId w:val="5"/>
  </w:num>
  <w:num w:numId="8">
    <w:abstractNumId w:val="11"/>
  </w:num>
  <w:num w:numId="9">
    <w:abstractNumId w:val="9"/>
  </w:num>
  <w:num w:numId="10">
    <w:abstractNumId w:val="14"/>
  </w:num>
  <w:num w:numId="11">
    <w:abstractNumId w:val="19"/>
  </w:num>
  <w:num w:numId="12">
    <w:abstractNumId w:val="0"/>
  </w:num>
  <w:num w:numId="13">
    <w:abstractNumId w:val="2"/>
  </w:num>
  <w:num w:numId="14">
    <w:abstractNumId w:val="17"/>
  </w:num>
  <w:num w:numId="15">
    <w:abstractNumId w:val="22"/>
  </w:num>
  <w:num w:numId="16">
    <w:abstractNumId w:val="21"/>
  </w:num>
  <w:num w:numId="17">
    <w:abstractNumId w:val="36"/>
  </w:num>
  <w:num w:numId="18">
    <w:abstractNumId w:val="16"/>
  </w:num>
  <w:num w:numId="19">
    <w:abstractNumId w:val="23"/>
  </w:num>
  <w:num w:numId="20">
    <w:abstractNumId w:val="45"/>
  </w:num>
  <w:num w:numId="21">
    <w:abstractNumId w:val="28"/>
  </w:num>
  <w:num w:numId="22">
    <w:abstractNumId w:val="30"/>
  </w:num>
  <w:num w:numId="23">
    <w:abstractNumId w:val="10"/>
  </w:num>
  <w:num w:numId="24">
    <w:abstractNumId w:val="31"/>
  </w:num>
  <w:num w:numId="25">
    <w:abstractNumId w:val="29"/>
  </w:num>
  <w:num w:numId="26">
    <w:abstractNumId w:val="20"/>
  </w:num>
  <w:num w:numId="27">
    <w:abstractNumId w:val="25"/>
  </w:num>
  <w:num w:numId="28">
    <w:abstractNumId w:val="24"/>
  </w:num>
  <w:num w:numId="29">
    <w:abstractNumId w:val="26"/>
  </w:num>
  <w:num w:numId="30">
    <w:abstractNumId w:val="35"/>
  </w:num>
  <w:num w:numId="31">
    <w:abstractNumId w:val="4"/>
  </w:num>
  <w:num w:numId="32">
    <w:abstractNumId w:val="1"/>
  </w:num>
  <w:num w:numId="33">
    <w:abstractNumId w:val="7"/>
  </w:num>
  <w:num w:numId="34">
    <w:abstractNumId w:val="37"/>
  </w:num>
  <w:num w:numId="35">
    <w:abstractNumId w:val="15"/>
  </w:num>
  <w:num w:numId="36">
    <w:abstractNumId w:val="42"/>
  </w:num>
  <w:num w:numId="37">
    <w:abstractNumId w:val="34"/>
  </w:num>
  <w:num w:numId="38">
    <w:abstractNumId w:val="3"/>
  </w:num>
  <w:num w:numId="39">
    <w:abstractNumId w:val="13"/>
  </w:num>
  <w:num w:numId="40">
    <w:abstractNumId w:val="40"/>
  </w:num>
  <w:num w:numId="41">
    <w:abstractNumId w:val="27"/>
  </w:num>
  <w:num w:numId="42">
    <w:abstractNumId w:val="38"/>
  </w:num>
  <w:num w:numId="43">
    <w:abstractNumId w:val="6"/>
  </w:num>
  <w:num w:numId="44">
    <w:abstractNumId w:val="44"/>
  </w:num>
  <w:num w:numId="45">
    <w:abstractNumId w:val="33"/>
  </w:num>
  <w:num w:numId="46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stylePaneFormatFilter w:val="3F01"/>
  <w:defaultTabStop w:val="709"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37AD8"/>
    <w:rsid w:val="00001EA3"/>
    <w:rsid w:val="00002C19"/>
    <w:rsid w:val="00002C37"/>
    <w:rsid w:val="00002F92"/>
    <w:rsid w:val="00003A43"/>
    <w:rsid w:val="00003CD8"/>
    <w:rsid w:val="00004E6E"/>
    <w:rsid w:val="00004EB5"/>
    <w:rsid w:val="00004F40"/>
    <w:rsid w:val="000061D8"/>
    <w:rsid w:val="000064D9"/>
    <w:rsid w:val="0000787B"/>
    <w:rsid w:val="000102CC"/>
    <w:rsid w:val="0001047B"/>
    <w:rsid w:val="000112D6"/>
    <w:rsid w:val="00013DED"/>
    <w:rsid w:val="00014B97"/>
    <w:rsid w:val="00015A47"/>
    <w:rsid w:val="0001610D"/>
    <w:rsid w:val="00016E4D"/>
    <w:rsid w:val="00023342"/>
    <w:rsid w:val="000244F9"/>
    <w:rsid w:val="000248DB"/>
    <w:rsid w:val="00024FD8"/>
    <w:rsid w:val="0002539C"/>
    <w:rsid w:val="00026C6B"/>
    <w:rsid w:val="000306FC"/>
    <w:rsid w:val="00033887"/>
    <w:rsid w:val="00033A3E"/>
    <w:rsid w:val="00033FA6"/>
    <w:rsid w:val="0003444E"/>
    <w:rsid w:val="00035194"/>
    <w:rsid w:val="0004176A"/>
    <w:rsid w:val="00041D2B"/>
    <w:rsid w:val="0004258E"/>
    <w:rsid w:val="00043C41"/>
    <w:rsid w:val="00043E76"/>
    <w:rsid w:val="00044A9A"/>
    <w:rsid w:val="00046FAD"/>
    <w:rsid w:val="000532F3"/>
    <w:rsid w:val="00053C78"/>
    <w:rsid w:val="00053CD7"/>
    <w:rsid w:val="0005442B"/>
    <w:rsid w:val="00055EFF"/>
    <w:rsid w:val="000577A7"/>
    <w:rsid w:val="0006027A"/>
    <w:rsid w:val="000623FA"/>
    <w:rsid w:val="00064C2A"/>
    <w:rsid w:val="00066634"/>
    <w:rsid w:val="000670D1"/>
    <w:rsid w:val="00073239"/>
    <w:rsid w:val="00073BA7"/>
    <w:rsid w:val="00073FFC"/>
    <w:rsid w:val="00074424"/>
    <w:rsid w:val="00074823"/>
    <w:rsid w:val="000749A3"/>
    <w:rsid w:val="000755A6"/>
    <w:rsid w:val="00076064"/>
    <w:rsid w:val="000779D2"/>
    <w:rsid w:val="0008400C"/>
    <w:rsid w:val="000842C0"/>
    <w:rsid w:val="00087310"/>
    <w:rsid w:val="0008778D"/>
    <w:rsid w:val="00087914"/>
    <w:rsid w:val="00087988"/>
    <w:rsid w:val="00087CBF"/>
    <w:rsid w:val="000908CA"/>
    <w:rsid w:val="00091412"/>
    <w:rsid w:val="00094725"/>
    <w:rsid w:val="00095BC8"/>
    <w:rsid w:val="000A1150"/>
    <w:rsid w:val="000A1F21"/>
    <w:rsid w:val="000A38C9"/>
    <w:rsid w:val="000A6CB3"/>
    <w:rsid w:val="000B2550"/>
    <w:rsid w:val="000B2B00"/>
    <w:rsid w:val="000B4C33"/>
    <w:rsid w:val="000B75F7"/>
    <w:rsid w:val="000B7768"/>
    <w:rsid w:val="000B7915"/>
    <w:rsid w:val="000B7ECB"/>
    <w:rsid w:val="000C05E8"/>
    <w:rsid w:val="000C2DC7"/>
    <w:rsid w:val="000C479C"/>
    <w:rsid w:val="000C5272"/>
    <w:rsid w:val="000C5E01"/>
    <w:rsid w:val="000C699E"/>
    <w:rsid w:val="000C767B"/>
    <w:rsid w:val="000D08D4"/>
    <w:rsid w:val="000D4F79"/>
    <w:rsid w:val="000D60B6"/>
    <w:rsid w:val="000D610B"/>
    <w:rsid w:val="000D643F"/>
    <w:rsid w:val="000E0479"/>
    <w:rsid w:val="000E21D0"/>
    <w:rsid w:val="000E2688"/>
    <w:rsid w:val="000E31F2"/>
    <w:rsid w:val="000E5F72"/>
    <w:rsid w:val="000F1BA3"/>
    <w:rsid w:val="000F2276"/>
    <w:rsid w:val="000F2328"/>
    <w:rsid w:val="000F2A9E"/>
    <w:rsid w:val="000F46B0"/>
    <w:rsid w:val="000F4908"/>
    <w:rsid w:val="000F5B8E"/>
    <w:rsid w:val="000F611A"/>
    <w:rsid w:val="000F644C"/>
    <w:rsid w:val="000F78FB"/>
    <w:rsid w:val="0010053B"/>
    <w:rsid w:val="001025F9"/>
    <w:rsid w:val="00102605"/>
    <w:rsid w:val="00102A66"/>
    <w:rsid w:val="001045FD"/>
    <w:rsid w:val="001057C8"/>
    <w:rsid w:val="0010599A"/>
    <w:rsid w:val="00106CBD"/>
    <w:rsid w:val="00106D9A"/>
    <w:rsid w:val="00107B61"/>
    <w:rsid w:val="0011584B"/>
    <w:rsid w:val="00116323"/>
    <w:rsid w:val="0011684E"/>
    <w:rsid w:val="00116908"/>
    <w:rsid w:val="00120803"/>
    <w:rsid w:val="001212B6"/>
    <w:rsid w:val="001215EB"/>
    <w:rsid w:val="00121C32"/>
    <w:rsid w:val="001221FE"/>
    <w:rsid w:val="001230E5"/>
    <w:rsid w:val="0012506E"/>
    <w:rsid w:val="00125557"/>
    <w:rsid w:val="00126F15"/>
    <w:rsid w:val="001309BC"/>
    <w:rsid w:val="00132B7B"/>
    <w:rsid w:val="0013454F"/>
    <w:rsid w:val="00135AA6"/>
    <w:rsid w:val="00136327"/>
    <w:rsid w:val="00137534"/>
    <w:rsid w:val="00137AD8"/>
    <w:rsid w:val="00137FFB"/>
    <w:rsid w:val="001416C5"/>
    <w:rsid w:val="00142D88"/>
    <w:rsid w:val="00142FE6"/>
    <w:rsid w:val="00143FDC"/>
    <w:rsid w:val="001451BE"/>
    <w:rsid w:val="00145711"/>
    <w:rsid w:val="00146E0A"/>
    <w:rsid w:val="00151D16"/>
    <w:rsid w:val="00151D6F"/>
    <w:rsid w:val="0015241D"/>
    <w:rsid w:val="00154BC7"/>
    <w:rsid w:val="00154E97"/>
    <w:rsid w:val="00156232"/>
    <w:rsid w:val="0015708D"/>
    <w:rsid w:val="00157C6F"/>
    <w:rsid w:val="00160294"/>
    <w:rsid w:val="001617A6"/>
    <w:rsid w:val="00161EB3"/>
    <w:rsid w:val="00163566"/>
    <w:rsid w:val="00165A51"/>
    <w:rsid w:val="00170657"/>
    <w:rsid w:val="0017106D"/>
    <w:rsid w:val="00172379"/>
    <w:rsid w:val="001732F8"/>
    <w:rsid w:val="00173426"/>
    <w:rsid w:val="00174058"/>
    <w:rsid w:val="0017506F"/>
    <w:rsid w:val="00175969"/>
    <w:rsid w:val="00175C72"/>
    <w:rsid w:val="001777BA"/>
    <w:rsid w:val="00181F18"/>
    <w:rsid w:val="00182FEF"/>
    <w:rsid w:val="001854D1"/>
    <w:rsid w:val="00185697"/>
    <w:rsid w:val="00185E70"/>
    <w:rsid w:val="001864F4"/>
    <w:rsid w:val="0018726C"/>
    <w:rsid w:val="0018753F"/>
    <w:rsid w:val="00187A77"/>
    <w:rsid w:val="001901D2"/>
    <w:rsid w:val="00191249"/>
    <w:rsid w:val="00193A7F"/>
    <w:rsid w:val="00194403"/>
    <w:rsid w:val="00195485"/>
    <w:rsid w:val="00195EE4"/>
    <w:rsid w:val="00196250"/>
    <w:rsid w:val="001A04BC"/>
    <w:rsid w:val="001A0DB5"/>
    <w:rsid w:val="001A0E1A"/>
    <w:rsid w:val="001A1E79"/>
    <w:rsid w:val="001A26B6"/>
    <w:rsid w:val="001A2EB1"/>
    <w:rsid w:val="001A685C"/>
    <w:rsid w:val="001A7D60"/>
    <w:rsid w:val="001B08D8"/>
    <w:rsid w:val="001B099B"/>
    <w:rsid w:val="001B34EB"/>
    <w:rsid w:val="001B79DA"/>
    <w:rsid w:val="001C067D"/>
    <w:rsid w:val="001C0AC8"/>
    <w:rsid w:val="001C1482"/>
    <w:rsid w:val="001C2E91"/>
    <w:rsid w:val="001C3271"/>
    <w:rsid w:val="001C4D2C"/>
    <w:rsid w:val="001C5EC2"/>
    <w:rsid w:val="001C6056"/>
    <w:rsid w:val="001C6591"/>
    <w:rsid w:val="001C7B60"/>
    <w:rsid w:val="001C7FFB"/>
    <w:rsid w:val="001D02C2"/>
    <w:rsid w:val="001D03C6"/>
    <w:rsid w:val="001D0E65"/>
    <w:rsid w:val="001D3A58"/>
    <w:rsid w:val="001D4207"/>
    <w:rsid w:val="001D4735"/>
    <w:rsid w:val="001D4B29"/>
    <w:rsid w:val="001D5F16"/>
    <w:rsid w:val="001D61F9"/>
    <w:rsid w:val="001E0328"/>
    <w:rsid w:val="001E115C"/>
    <w:rsid w:val="001E1485"/>
    <w:rsid w:val="001E1784"/>
    <w:rsid w:val="001E2F61"/>
    <w:rsid w:val="001E43B7"/>
    <w:rsid w:val="001E4C21"/>
    <w:rsid w:val="001E4CD5"/>
    <w:rsid w:val="001F0796"/>
    <w:rsid w:val="001F1EF6"/>
    <w:rsid w:val="001F3242"/>
    <w:rsid w:val="001F33B7"/>
    <w:rsid w:val="001F37D5"/>
    <w:rsid w:val="001F404A"/>
    <w:rsid w:val="001F5501"/>
    <w:rsid w:val="001F5BBC"/>
    <w:rsid w:val="00201D6F"/>
    <w:rsid w:val="00202FA9"/>
    <w:rsid w:val="00204677"/>
    <w:rsid w:val="00204870"/>
    <w:rsid w:val="00205BCA"/>
    <w:rsid w:val="00207157"/>
    <w:rsid w:val="00211D6C"/>
    <w:rsid w:val="002152F2"/>
    <w:rsid w:val="00215686"/>
    <w:rsid w:val="002171B7"/>
    <w:rsid w:val="00223201"/>
    <w:rsid w:val="00225864"/>
    <w:rsid w:val="00226BEB"/>
    <w:rsid w:val="002270D0"/>
    <w:rsid w:val="00227511"/>
    <w:rsid w:val="002327B7"/>
    <w:rsid w:val="00235D3E"/>
    <w:rsid w:val="002373AE"/>
    <w:rsid w:val="00237740"/>
    <w:rsid w:val="00240AE3"/>
    <w:rsid w:val="00241305"/>
    <w:rsid w:val="002474E8"/>
    <w:rsid w:val="00251B9A"/>
    <w:rsid w:val="00251C8C"/>
    <w:rsid w:val="00252455"/>
    <w:rsid w:val="002535E8"/>
    <w:rsid w:val="00253B0B"/>
    <w:rsid w:val="002600BE"/>
    <w:rsid w:val="0026159A"/>
    <w:rsid w:val="002628A9"/>
    <w:rsid w:val="00263336"/>
    <w:rsid w:val="00263B9B"/>
    <w:rsid w:val="00263D1B"/>
    <w:rsid w:val="002640A9"/>
    <w:rsid w:val="00265E20"/>
    <w:rsid w:val="00266AB4"/>
    <w:rsid w:val="00274C5D"/>
    <w:rsid w:val="00277FD8"/>
    <w:rsid w:val="002806B3"/>
    <w:rsid w:val="002834D5"/>
    <w:rsid w:val="00283AC7"/>
    <w:rsid w:val="00286759"/>
    <w:rsid w:val="00286E8E"/>
    <w:rsid w:val="0028772E"/>
    <w:rsid w:val="0029098F"/>
    <w:rsid w:val="00290AB8"/>
    <w:rsid w:val="002910E6"/>
    <w:rsid w:val="00291662"/>
    <w:rsid w:val="00291BE2"/>
    <w:rsid w:val="0029248A"/>
    <w:rsid w:val="00292CAD"/>
    <w:rsid w:val="00293BBE"/>
    <w:rsid w:val="002945CD"/>
    <w:rsid w:val="00296427"/>
    <w:rsid w:val="00297178"/>
    <w:rsid w:val="002A138E"/>
    <w:rsid w:val="002A18AB"/>
    <w:rsid w:val="002A397D"/>
    <w:rsid w:val="002A5F94"/>
    <w:rsid w:val="002A7196"/>
    <w:rsid w:val="002B1817"/>
    <w:rsid w:val="002B1C9B"/>
    <w:rsid w:val="002B2D22"/>
    <w:rsid w:val="002B33C6"/>
    <w:rsid w:val="002B3D32"/>
    <w:rsid w:val="002B5293"/>
    <w:rsid w:val="002B5733"/>
    <w:rsid w:val="002B6A69"/>
    <w:rsid w:val="002B6B12"/>
    <w:rsid w:val="002C0BF5"/>
    <w:rsid w:val="002C0EDF"/>
    <w:rsid w:val="002C1882"/>
    <w:rsid w:val="002C1FD0"/>
    <w:rsid w:val="002C20E2"/>
    <w:rsid w:val="002C2F6E"/>
    <w:rsid w:val="002C385C"/>
    <w:rsid w:val="002C5B71"/>
    <w:rsid w:val="002C7847"/>
    <w:rsid w:val="002D0B60"/>
    <w:rsid w:val="002D0FB8"/>
    <w:rsid w:val="002D1D26"/>
    <w:rsid w:val="002D33A1"/>
    <w:rsid w:val="002D38A0"/>
    <w:rsid w:val="002D4858"/>
    <w:rsid w:val="002D5402"/>
    <w:rsid w:val="002D5607"/>
    <w:rsid w:val="002D5FBD"/>
    <w:rsid w:val="002E0849"/>
    <w:rsid w:val="002E0FAA"/>
    <w:rsid w:val="002E168A"/>
    <w:rsid w:val="002E3BD7"/>
    <w:rsid w:val="002E4501"/>
    <w:rsid w:val="002E4FEC"/>
    <w:rsid w:val="002E755D"/>
    <w:rsid w:val="002F04E7"/>
    <w:rsid w:val="002F166A"/>
    <w:rsid w:val="002F2A02"/>
    <w:rsid w:val="002F354F"/>
    <w:rsid w:val="002F3863"/>
    <w:rsid w:val="002F59D2"/>
    <w:rsid w:val="002F5C18"/>
    <w:rsid w:val="002F701E"/>
    <w:rsid w:val="00302AA1"/>
    <w:rsid w:val="00304919"/>
    <w:rsid w:val="00304C58"/>
    <w:rsid w:val="003064C4"/>
    <w:rsid w:val="003073DD"/>
    <w:rsid w:val="003074ED"/>
    <w:rsid w:val="00311731"/>
    <w:rsid w:val="00314EE0"/>
    <w:rsid w:val="003166A1"/>
    <w:rsid w:val="00317151"/>
    <w:rsid w:val="00321895"/>
    <w:rsid w:val="003225A2"/>
    <w:rsid w:val="00322AA3"/>
    <w:rsid w:val="0032319D"/>
    <w:rsid w:val="003237AC"/>
    <w:rsid w:val="00325377"/>
    <w:rsid w:val="00325AF1"/>
    <w:rsid w:val="0032639F"/>
    <w:rsid w:val="0032696B"/>
    <w:rsid w:val="00327336"/>
    <w:rsid w:val="003274F7"/>
    <w:rsid w:val="00327A85"/>
    <w:rsid w:val="00327E85"/>
    <w:rsid w:val="003306E5"/>
    <w:rsid w:val="003313E0"/>
    <w:rsid w:val="0033262E"/>
    <w:rsid w:val="00333884"/>
    <w:rsid w:val="0033411A"/>
    <w:rsid w:val="003347FC"/>
    <w:rsid w:val="003351FC"/>
    <w:rsid w:val="00335356"/>
    <w:rsid w:val="0033785D"/>
    <w:rsid w:val="00337D3B"/>
    <w:rsid w:val="00337F7E"/>
    <w:rsid w:val="00340288"/>
    <w:rsid w:val="00341D13"/>
    <w:rsid w:val="00342359"/>
    <w:rsid w:val="003432D5"/>
    <w:rsid w:val="003437C0"/>
    <w:rsid w:val="00344263"/>
    <w:rsid w:val="00345F6C"/>
    <w:rsid w:val="003473CB"/>
    <w:rsid w:val="00347473"/>
    <w:rsid w:val="00347A56"/>
    <w:rsid w:val="00351E63"/>
    <w:rsid w:val="00353D4E"/>
    <w:rsid w:val="003542E7"/>
    <w:rsid w:val="00355258"/>
    <w:rsid w:val="003555D7"/>
    <w:rsid w:val="0035566D"/>
    <w:rsid w:val="0035603E"/>
    <w:rsid w:val="003561B9"/>
    <w:rsid w:val="0036096A"/>
    <w:rsid w:val="003612D3"/>
    <w:rsid w:val="00362979"/>
    <w:rsid w:val="00364455"/>
    <w:rsid w:val="00364B15"/>
    <w:rsid w:val="00365BD8"/>
    <w:rsid w:val="00365EBD"/>
    <w:rsid w:val="0036659B"/>
    <w:rsid w:val="003701D7"/>
    <w:rsid w:val="00371103"/>
    <w:rsid w:val="003744FA"/>
    <w:rsid w:val="003766E8"/>
    <w:rsid w:val="00381D9E"/>
    <w:rsid w:val="00381FCE"/>
    <w:rsid w:val="00384332"/>
    <w:rsid w:val="00384D96"/>
    <w:rsid w:val="00384FDB"/>
    <w:rsid w:val="00385143"/>
    <w:rsid w:val="00385640"/>
    <w:rsid w:val="003866C8"/>
    <w:rsid w:val="0038688B"/>
    <w:rsid w:val="00387636"/>
    <w:rsid w:val="00390F65"/>
    <w:rsid w:val="00391752"/>
    <w:rsid w:val="00394307"/>
    <w:rsid w:val="00397060"/>
    <w:rsid w:val="003A0CEC"/>
    <w:rsid w:val="003A1E83"/>
    <w:rsid w:val="003A2B2A"/>
    <w:rsid w:val="003A375E"/>
    <w:rsid w:val="003A41F5"/>
    <w:rsid w:val="003A5563"/>
    <w:rsid w:val="003A664E"/>
    <w:rsid w:val="003B0B16"/>
    <w:rsid w:val="003B0E54"/>
    <w:rsid w:val="003B4C62"/>
    <w:rsid w:val="003B5775"/>
    <w:rsid w:val="003C0381"/>
    <w:rsid w:val="003C1544"/>
    <w:rsid w:val="003C2E1D"/>
    <w:rsid w:val="003C2F40"/>
    <w:rsid w:val="003C387F"/>
    <w:rsid w:val="003C4D8D"/>
    <w:rsid w:val="003C5FBE"/>
    <w:rsid w:val="003C7125"/>
    <w:rsid w:val="003D39BA"/>
    <w:rsid w:val="003D483D"/>
    <w:rsid w:val="003D48E7"/>
    <w:rsid w:val="003D4DD1"/>
    <w:rsid w:val="003D68F3"/>
    <w:rsid w:val="003D7313"/>
    <w:rsid w:val="003D7388"/>
    <w:rsid w:val="003E0560"/>
    <w:rsid w:val="003E1594"/>
    <w:rsid w:val="003E1EF4"/>
    <w:rsid w:val="003E2892"/>
    <w:rsid w:val="003E6B1C"/>
    <w:rsid w:val="003E7C7C"/>
    <w:rsid w:val="003F1137"/>
    <w:rsid w:val="003F2949"/>
    <w:rsid w:val="003F35B7"/>
    <w:rsid w:val="003F4542"/>
    <w:rsid w:val="003F57FD"/>
    <w:rsid w:val="003F673A"/>
    <w:rsid w:val="003F6B89"/>
    <w:rsid w:val="003F7233"/>
    <w:rsid w:val="003F754A"/>
    <w:rsid w:val="004009D9"/>
    <w:rsid w:val="00400D35"/>
    <w:rsid w:val="00401FAD"/>
    <w:rsid w:val="00402623"/>
    <w:rsid w:val="00404353"/>
    <w:rsid w:val="00406A6D"/>
    <w:rsid w:val="00407A54"/>
    <w:rsid w:val="00407B5C"/>
    <w:rsid w:val="00407B7D"/>
    <w:rsid w:val="00410998"/>
    <w:rsid w:val="00411349"/>
    <w:rsid w:val="00411B4C"/>
    <w:rsid w:val="00412411"/>
    <w:rsid w:val="00413775"/>
    <w:rsid w:val="00414E23"/>
    <w:rsid w:val="00422A79"/>
    <w:rsid w:val="004249B5"/>
    <w:rsid w:val="00425F9F"/>
    <w:rsid w:val="0042675A"/>
    <w:rsid w:val="004277B4"/>
    <w:rsid w:val="00432853"/>
    <w:rsid w:val="0043381D"/>
    <w:rsid w:val="00433E0C"/>
    <w:rsid w:val="0043540A"/>
    <w:rsid w:val="004366D3"/>
    <w:rsid w:val="00440730"/>
    <w:rsid w:val="004419E2"/>
    <w:rsid w:val="0044237A"/>
    <w:rsid w:val="00443C29"/>
    <w:rsid w:val="00445939"/>
    <w:rsid w:val="00445960"/>
    <w:rsid w:val="00446A19"/>
    <w:rsid w:val="00446E1A"/>
    <w:rsid w:val="00450912"/>
    <w:rsid w:val="00451178"/>
    <w:rsid w:val="00451914"/>
    <w:rsid w:val="0045383F"/>
    <w:rsid w:val="00457476"/>
    <w:rsid w:val="00460451"/>
    <w:rsid w:val="004612D7"/>
    <w:rsid w:val="00462258"/>
    <w:rsid w:val="004624B4"/>
    <w:rsid w:val="00467D0C"/>
    <w:rsid w:val="00474086"/>
    <w:rsid w:val="004756A4"/>
    <w:rsid w:val="0047587E"/>
    <w:rsid w:val="0047591E"/>
    <w:rsid w:val="0047668A"/>
    <w:rsid w:val="00476AFF"/>
    <w:rsid w:val="004775D7"/>
    <w:rsid w:val="00477FF5"/>
    <w:rsid w:val="004813DD"/>
    <w:rsid w:val="00481F46"/>
    <w:rsid w:val="004824FA"/>
    <w:rsid w:val="00482780"/>
    <w:rsid w:val="00482F98"/>
    <w:rsid w:val="00483AD9"/>
    <w:rsid w:val="0048545B"/>
    <w:rsid w:val="00485F74"/>
    <w:rsid w:val="004869F5"/>
    <w:rsid w:val="00487310"/>
    <w:rsid w:val="0049089A"/>
    <w:rsid w:val="004916E9"/>
    <w:rsid w:val="00492251"/>
    <w:rsid w:val="00492A3B"/>
    <w:rsid w:val="00493A59"/>
    <w:rsid w:val="0049463E"/>
    <w:rsid w:val="00494A2B"/>
    <w:rsid w:val="00497829"/>
    <w:rsid w:val="0049785D"/>
    <w:rsid w:val="004A046E"/>
    <w:rsid w:val="004A0806"/>
    <w:rsid w:val="004A1A8E"/>
    <w:rsid w:val="004A236C"/>
    <w:rsid w:val="004A5EF4"/>
    <w:rsid w:val="004A6CD6"/>
    <w:rsid w:val="004A7E83"/>
    <w:rsid w:val="004B1910"/>
    <w:rsid w:val="004B1AE6"/>
    <w:rsid w:val="004B3EBF"/>
    <w:rsid w:val="004B49E0"/>
    <w:rsid w:val="004B5717"/>
    <w:rsid w:val="004B5F2D"/>
    <w:rsid w:val="004B64CE"/>
    <w:rsid w:val="004B64D2"/>
    <w:rsid w:val="004B7025"/>
    <w:rsid w:val="004B7981"/>
    <w:rsid w:val="004C198B"/>
    <w:rsid w:val="004C3D2D"/>
    <w:rsid w:val="004C4236"/>
    <w:rsid w:val="004C631B"/>
    <w:rsid w:val="004D0435"/>
    <w:rsid w:val="004D3AB0"/>
    <w:rsid w:val="004D55E5"/>
    <w:rsid w:val="004D6985"/>
    <w:rsid w:val="004D6FE5"/>
    <w:rsid w:val="004E02B5"/>
    <w:rsid w:val="004E0C17"/>
    <w:rsid w:val="004E0F96"/>
    <w:rsid w:val="004E1A2B"/>
    <w:rsid w:val="004E3BD4"/>
    <w:rsid w:val="004E3E34"/>
    <w:rsid w:val="004E4B9F"/>
    <w:rsid w:val="004E4C15"/>
    <w:rsid w:val="004E4FFC"/>
    <w:rsid w:val="004E655D"/>
    <w:rsid w:val="004F0DC0"/>
    <w:rsid w:val="004F1A28"/>
    <w:rsid w:val="004F3018"/>
    <w:rsid w:val="004F3D88"/>
    <w:rsid w:val="004F40D6"/>
    <w:rsid w:val="004F5051"/>
    <w:rsid w:val="004F6BF4"/>
    <w:rsid w:val="004F6C15"/>
    <w:rsid w:val="004F719D"/>
    <w:rsid w:val="0050047E"/>
    <w:rsid w:val="005025DB"/>
    <w:rsid w:val="00504430"/>
    <w:rsid w:val="00504640"/>
    <w:rsid w:val="00504AA7"/>
    <w:rsid w:val="00511FBA"/>
    <w:rsid w:val="00513FA5"/>
    <w:rsid w:val="0051550D"/>
    <w:rsid w:val="00515B81"/>
    <w:rsid w:val="0052088E"/>
    <w:rsid w:val="005229A3"/>
    <w:rsid w:val="00525305"/>
    <w:rsid w:val="00526424"/>
    <w:rsid w:val="00526988"/>
    <w:rsid w:val="00527945"/>
    <w:rsid w:val="00531C9F"/>
    <w:rsid w:val="005338AB"/>
    <w:rsid w:val="005350AA"/>
    <w:rsid w:val="00535F0C"/>
    <w:rsid w:val="00535F56"/>
    <w:rsid w:val="00540709"/>
    <w:rsid w:val="005426CF"/>
    <w:rsid w:val="00542856"/>
    <w:rsid w:val="00545338"/>
    <w:rsid w:val="00545551"/>
    <w:rsid w:val="00546B10"/>
    <w:rsid w:val="00547DD4"/>
    <w:rsid w:val="005503A0"/>
    <w:rsid w:val="00550C87"/>
    <w:rsid w:val="0055179C"/>
    <w:rsid w:val="005519D0"/>
    <w:rsid w:val="005520F2"/>
    <w:rsid w:val="005525A3"/>
    <w:rsid w:val="00554076"/>
    <w:rsid w:val="005547AE"/>
    <w:rsid w:val="00555307"/>
    <w:rsid w:val="005555A8"/>
    <w:rsid w:val="0055583E"/>
    <w:rsid w:val="00556C59"/>
    <w:rsid w:val="00556D1F"/>
    <w:rsid w:val="005570A3"/>
    <w:rsid w:val="0055729F"/>
    <w:rsid w:val="005575E9"/>
    <w:rsid w:val="005603C1"/>
    <w:rsid w:val="005611A2"/>
    <w:rsid w:val="00562094"/>
    <w:rsid w:val="00562336"/>
    <w:rsid w:val="005627FB"/>
    <w:rsid w:val="00563867"/>
    <w:rsid w:val="0056584F"/>
    <w:rsid w:val="00566E73"/>
    <w:rsid w:val="00570913"/>
    <w:rsid w:val="00570B45"/>
    <w:rsid w:val="00571536"/>
    <w:rsid w:val="0057204A"/>
    <w:rsid w:val="00572134"/>
    <w:rsid w:val="00572A41"/>
    <w:rsid w:val="00573020"/>
    <w:rsid w:val="00573887"/>
    <w:rsid w:val="00573B77"/>
    <w:rsid w:val="005774CF"/>
    <w:rsid w:val="00580740"/>
    <w:rsid w:val="00581A93"/>
    <w:rsid w:val="00583FEE"/>
    <w:rsid w:val="00584DBB"/>
    <w:rsid w:val="00585B91"/>
    <w:rsid w:val="00586B48"/>
    <w:rsid w:val="00587C84"/>
    <w:rsid w:val="0059388E"/>
    <w:rsid w:val="00593F96"/>
    <w:rsid w:val="0059469E"/>
    <w:rsid w:val="00594AB7"/>
    <w:rsid w:val="00595866"/>
    <w:rsid w:val="00596BAE"/>
    <w:rsid w:val="00597FE4"/>
    <w:rsid w:val="005A0486"/>
    <w:rsid w:val="005A2705"/>
    <w:rsid w:val="005A4A5B"/>
    <w:rsid w:val="005A616D"/>
    <w:rsid w:val="005A739D"/>
    <w:rsid w:val="005B072E"/>
    <w:rsid w:val="005B187C"/>
    <w:rsid w:val="005B2597"/>
    <w:rsid w:val="005B3AA3"/>
    <w:rsid w:val="005B4658"/>
    <w:rsid w:val="005B5DBD"/>
    <w:rsid w:val="005C04D4"/>
    <w:rsid w:val="005C1245"/>
    <w:rsid w:val="005C1FF7"/>
    <w:rsid w:val="005C2E98"/>
    <w:rsid w:val="005C3D9E"/>
    <w:rsid w:val="005C499E"/>
    <w:rsid w:val="005C4B15"/>
    <w:rsid w:val="005C6A9D"/>
    <w:rsid w:val="005C7E1C"/>
    <w:rsid w:val="005D0983"/>
    <w:rsid w:val="005D1C05"/>
    <w:rsid w:val="005D1C74"/>
    <w:rsid w:val="005D2CCC"/>
    <w:rsid w:val="005D3FF0"/>
    <w:rsid w:val="005D4802"/>
    <w:rsid w:val="005D48E4"/>
    <w:rsid w:val="005D5FCB"/>
    <w:rsid w:val="005D6CC8"/>
    <w:rsid w:val="005E040A"/>
    <w:rsid w:val="005E0D2F"/>
    <w:rsid w:val="005E1548"/>
    <w:rsid w:val="005E1996"/>
    <w:rsid w:val="005E2134"/>
    <w:rsid w:val="005E319F"/>
    <w:rsid w:val="005E33C3"/>
    <w:rsid w:val="005E57FF"/>
    <w:rsid w:val="005E6E55"/>
    <w:rsid w:val="005F0EA4"/>
    <w:rsid w:val="005F1197"/>
    <w:rsid w:val="005F1F94"/>
    <w:rsid w:val="005F20BB"/>
    <w:rsid w:val="005F54D3"/>
    <w:rsid w:val="005F5E7A"/>
    <w:rsid w:val="005F6F4D"/>
    <w:rsid w:val="005F7C0E"/>
    <w:rsid w:val="005F7FBF"/>
    <w:rsid w:val="00600960"/>
    <w:rsid w:val="006020F7"/>
    <w:rsid w:val="00602F4D"/>
    <w:rsid w:val="00606336"/>
    <w:rsid w:val="0060646D"/>
    <w:rsid w:val="00607943"/>
    <w:rsid w:val="006100EB"/>
    <w:rsid w:val="00610262"/>
    <w:rsid w:val="00610C13"/>
    <w:rsid w:val="00611AE5"/>
    <w:rsid w:val="006120DB"/>
    <w:rsid w:val="00612542"/>
    <w:rsid w:val="00615B17"/>
    <w:rsid w:val="0061607A"/>
    <w:rsid w:val="006162FD"/>
    <w:rsid w:val="00617636"/>
    <w:rsid w:val="00617FC3"/>
    <w:rsid w:val="006212FC"/>
    <w:rsid w:val="00621B98"/>
    <w:rsid w:val="00622AA5"/>
    <w:rsid w:val="00623ADA"/>
    <w:rsid w:val="006240BC"/>
    <w:rsid w:val="006241B3"/>
    <w:rsid w:val="00625039"/>
    <w:rsid w:val="0062509C"/>
    <w:rsid w:val="0062515A"/>
    <w:rsid w:val="006251A9"/>
    <w:rsid w:val="00625686"/>
    <w:rsid w:val="0062661D"/>
    <w:rsid w:val="00630D30"/>
    <w:rsid w:val="00631943"/>
    <w:rsid w:val="00632710"/>
    <w:rsid w:val="00632BEC"/>
    <w:rsid w:val="006355EB"/>
    <w:rsid w:val="00635FDA"/>
    <w:rsid w:val="00636D82"/>
    <w:rsid w:val="00636EBA"/>
    <w:rsid w:val="00637900"/>
    <w:rsid w:val="00637965"/>
    <w:rsid w:val="00637B1B"/>
    <w:rsid w:val="0064077A"/>
    <w:rsid w:val="00640ECF"/>
    <w:rsid w:val="006431C4"/>
    <w:rsid w:val="00643651"/>
    <w:rsid w:val="00645715"/>
    <w:rsid w:val="006477DC"/>
    <w:rsid w:val="00650267"/>
    <w:rsid w:val="00650F4A"/>
    <w:rsid w:val="006516FE"/>
    <w:rsid w:val="00653BE4"/>
    <w:rsid w:val="00655424"/>
    <w:rsid w:val="00656F8B"/>
    <w:rsid w:val="00663071"/>
    <w:rsid w:val="00663AF9"/>
    <w:rsid w:val="00663FE3"/>
    <w:rsid w:val="006644AD"/>
    <w:rsid w:val="0066499D"/>
    <w:rsid w:val="00664D64"/>
    <w:rsid w:val="00666053"/>
    <w:rsid w:val="0066632B"/>
    <w:rsid w:val="00666B2B"/>
    <w:rsid w:val="006700B0"/>
    <w:rsid w:val="006707EB"/>
    <w:rsid w:val="00670AA0"/>
    <w:rsid w:val="00670BBE"/>
    <w:rsid w:val="00670C14"/>
    <w:rsid w:val="00672659"/>
    <w:rsid w:val="00672690"/>
    <w:rsid w:val="00673249"/>
    <w:rsid w:val="0067458D"/>
    <w:rsid w:val="00675FF6"/>
    <w:rsid w:val="0067735B"/>
    <w:rsid w:val="00680700"/>
    <w:rsid w:val="006809A5"/>
    <w:rsid w:val="00683A24"/>
    <w:rsid w:val="00685330"/>
    <w:rsid w:val="0068542C"/>
    <w:rsid w:val="00686E1C"/>
    <w:rsid w:val="00687EB9"/>
    <w:rsid w:val="00690407"/>
    <w:rsid w:val="00692C6A"/>
    <w:rsid w:val="006944B6"/>
    <w:rsid w:val="006949CE"/>
    <w:rsid w:val="00696884"/>
    <w:rsid w:val="006A128B"/>
    <w:rsid w:val="006A1D6C"/>
    <w:rsid w:val="006A2893"/>
    <w:rsid w:val="006A410B"/>
    <w:rsid w:val="006A7B06"/>
    <w:rsid w:val="006B06D5"/>
    <w:rsid w:val="006B172D"/>
    <w:rsid w:val="006B2E07"/>
    <w:rsid w:val="006B5D6B"/>
    <w:rsid w:val="006B678C"/>
    <w:rsid w:val="006B7026"/>
    <w:rsid w:val="006B790D"/>
    <w:rsid w:val="006C1224"/>
    <w:rsid w:val="006C244D"/>
    <w:rsid w:val="006C7B7A"/>
    <w:rsid w:val="006D1FF8"/>
    <w:rsid w:val="006D255E"/>
    <w:rsid w:val="006D2680"/>
    <w:rsid w:val="006D3D9A"/>
    <w:rsid w:val="006D44C7"/>
    <w:rsid w:val="006D48C7"/>
    <w:rsid w:val="006D4B37"/>
    <w:rsid w:val="006D5DD6"/>
    <w:rsid w:val="006D7FFC"/>
    <w:rsid w:val="006E01F3"/>
    <w:rsid w:val="006E0240"/>
    <w:rsid w:val="006E1BEB"/>
    <w:rsid w:val="006E57DB"/>
    <w:rsid w:val="006E6CBE"/>
    <w:rsid w:val="006E7049"/>
    <w:rsid w:val="006F1C50"/>
    <w:rsid w:val="006F2CC0"/>
    <w:rsid w:val="006F3141"/>
    <w:rsid w:val="006F3B3D"/>
    <w:rsid w:val="006F4087"/>
    <w:rsid w:val="006F42B0"/>
    <w:rsid w:val="006F64BC"/>
    <w:rsid w:val="00700E63"/>
    <w:rsid w:val="0070238D"/>
    <w:rsid w:val="007030F3"/>
    <w:rsid w:val="00703418"/>
    <w:rsid w:val="00703B89"/>
    <w:rsid w:val="007111FF"/>
    <w:rsid w:val="00712CBC"/>
    <w:rsid w:val="0071369C"/>
    <w:rsid w:val="00716B72"/>
    <w:rsid w:val="00717A3D"/>
    <w:rsid w:val="00717B27"/>
    <w:rsid w:val="00720CB3"/>
    <w:rsid w:val="00721061"/>
    <w:rsid w:val="00721547"/>
    <w:rsid w:val="00721646"/>
    <w:rsid w:val="00721CDC"/>
    <w:rsid w:val="007220C8"/>
    <w:rsid w:val="007222F6"/>
    <w:rsid w:val="007222FD"/>
    <w:rsid w:val="007244F7"/>
    <w:rsid w:val="00724A4C"/>
    <w:rsid w:val="007251E0"/>
    <w:rsid w:val="00725749"/>
    <w:rsid w:val="00726D94"/>
    <w:rsid w:val="00727A47"/>
    <w:rsid w:val="007302A0"/>
    <w:rsid w:val="00732D7F"/>
    <w:rsid w:val="007333FC"/>
    <w:rsid w:val="0073458E"/>
    <w:rsid w:val="0073671D"/>
    <w:rsid w:val="00741959"/>
    <w:rsid w:val="00741986"/>
    <w:rsid w:val="00741B4F"/>
    <w:rsid w:val="00745D0E"/>
    <w:rsid w:val="007466F9"/>
    <w:rsid w:val="00746D9C"/>
    <w:rsid w:val="0074721F"/>
    <w:rsid w:val="00750AA3"/>
    <w:rsid w:val="0075142D"/>
    <w:rsid w:val="00751A03"/>
    <w:rsid w:val="0075381D"/>
    <w:rsid w:val="007539CE"/>
    <w:rsid w:val="00754B1C"/>
    <w:rsid w:val="00755240"/>
    <w:rsid w:val="00757140"/>
    <w:rsid w:val="007629DB"/>
    <w:rsid w:val="007634C6"/>
    <w:rsid w:val="00763E0C"/>
    <w:rsid w:val="007648AE"/>
    <w:rsid w:val="007661B8"/>
    <w:rsid w:val="00766BC5"/>
    <w:rsid w:val="00771083"/>
    <w:rsid w:val="00772F95"/>
    <w:rsid w:val="00775A63"/>
    <w:rsid w:val="007762E4"/>
    <w:rsid w:val="00776FE9"/>
    <w:rsid w:val="00780D0E"/>
    <w:rsid w:val="00782669"/>
    <w:rsid w:val="0078343E"/>
    <w:rsid w:val="00783B88"/>
    <w:rsid w:val="007853D9"/>
    <w:rsid w:val="00787737"/>
    <w:rsid w:val="00787B2D"/>
    <w:rsid w:val="0079064B"/>
    <w:rsid w:val="00792406"/>
    <w:rsid w:val="00792AE7"/>
    <w:rsid w:val="00793CBC"/>
    <w:rsid w:val="00794996"/>
    <w:rsid w:val="00796CC2"/>
    <w:rsid w:val="007A306D"/>
    <w:rsid w:val="007A57B6"/>
    <w:rsid w:val="007A6725"/>
    <w:rsid w:val="007B47BD"/>
    <w:rsid w:val="007B624E"/>
    <w:rsid w:val="007B782A"/>
    <w:rsid w:val="007C0278"/>
    <w:rsid w:val="007C13C0"/>
    <w:rsid w:val="007C1AA0"/>
    <w:rsid w:val="007C1E8A"/>
    <w:rsid w:val="007C70B9"/>
    <w:rsid w:val="007D0973"/>
    <w:rsid w:val="007D1257"/>
    <w:rsid w:val="007D2169"/>
    <w:rsid w:val="007D3376"/>
    <w:rsid w:val="007D3838"/>
    <w:rsid w:val="007D3BC9"/>
    <w:rsid w:val="007D6748"/>
    <w:rsid w:val="007D6CA7"/>
    <w:rsid w:val="007E0CA6"/>
    <w:rsid w:val="007E305F"/>
    <w:rsid w:val="007E3594"/>
    <w:rsid w:val="007E44EB"/>
    <w:rsid w:val="007E47CA"/>
    <w:rsid w:val="007E561D"/>
    <w:rsid w:val="007E590A"/>
    <w:rsid w:val="007E61A2"/>
    <w:rsid w:val="007F1163"/>
    <w:rsid w:val="007F1300"/>
    <w:rsid w:val="007F67C7"/>
    <w:rsid w:val="007F7343"/>
    <w:rsid w:val="00800A50"/>
    <w:rsid w:val="008013F9"/>
    <w:rsid w:val="008017B8"/>
    <w:rsid w:val="00801FF5"/>
    <w:rsid w:val="008024B9"/>
    <w:rsid w:val="00804454"/>
    <w:rsid w:val="00804761"/>
    <w:rsid w:val="008053E0"/>
    <w:rsid w:val="00805A07"/>
    <w:rsid w:val="0080781F"/>
    <w:rsid w:val="00810660"/>
    <w:rsid w:val="00810FCF"/>
    <w:rsid w:val="008117C1"/>
    <w:rsid w:val="00813CF7"/>
    <w:rsid w:val="00813D2C"/>
    <w:rsid w:val="00815617"/>
    <w:rsid w:val="0081702C"/>
    <w:rsid w:val="008171CE"/>
    <w:rsid w:val="00822006"/>
    <w:rsid w:val="008231DC"/>
    <w:rsid w:val="008233C9"/>
    <w:rsid w:val="00823471"/>
    <w:rsid w:val="00823663"/>
    <w:rsid w:val="00824459"/>
    <w:rsid w:val="00824957"/>
    <w:rsid w:val="00824F44"/>
    <w:rsid w:val="008255A7"/>
    <w:rsid w:val="008301F5"/>
    <w:rsid w:val="008334D8"/>
    <w:rsid w:val="00833FC3"/>
    <w:rsid w:val="008356BE"/>
    <w:rsid w:val="00835C6E"/>
    <w:rsid w:val="00836049"/>
    <w:rsid w:val="008407AF"/>
    <w:rsid w:val="008407CD"/>
    <w:rsid w:val="00840B5B"/>
    <w:rsid w:val="00842355"/>
    <w:rsid w:val="0084353B"/>
    <w:rsid w:val="00844A5A"/>
    <w:rsid w:val="0084502B"/>
    <w:rsid w:val="00845DB2"/>
    <w:rsid w:val="00846FBA"/>
    <w:rsid w:val="00847E52"/>
    <w:rsid w:val="00851A5C"/>
    <w:rsid w:val="00852CA0"/>
    <w:rsid w:val="00853762"/>
    <w:rsid w:val="00853F9B"/>
    <w:rsid w:val="008553E5"/>
    <w:rsid w:val="00855C4A"/>
    <w:rsid w:val="008617D3"/>
    <w:rsid w:val="008651E7"/>
    <w:rsid w:val="00866163"/>
    <w:rsid w:val="00872DC7"/>
    <w:rsid w:val="00873C23"/>
    <w:rsid w:val="0088020E"/>
    <w:rsid w:val="00880D11"/>
    <w:rsid w:val="00881072"/>
    <w:rsid w:val="00881118"/>
    <w:rsid w:val="0088424C"/>
    <w:rsid w:val="00884540"/>
    <w:rsid w:val="008852C4"/>
    <w:rsid w:val="008854B2"/>
    <w:rsid w:val="00885637"/>
    <w:rsid w:val="00886B71"/>
    <w:rsid w:val="008901BE"/>
    <w:rsid w:val="00895FC3"/>
    <w:rsid w:val="00897FCB"/>
    <w:rsid w:val="008A0640"/>
    <w:rsid w:val="008A0935"/>
    <w:rsid w:val="008A0C2D"/>
    <w:rsid w:val="008A11EF"/>
    <w:rsid w:val="008A299C"/>
    <w:rsid w:val="008A3B5C"/>
    <w:rsid w:val="008A42DE"/>
    <w:rsid w:val="008A6994"/>
    <w:rsid w:val="008A6AD6"/>
    <w:rsid w:val="008A7B48"/>
    <w:rsid w:val="008B0685"/>
    <w:rsid w:val="008B07F8"/>
    <w:rsid w:val="008B1B01"/>
    <w:rsid w:val="008B1B30"/>
    <w:rsid w:val="008B3183"/>
    <w:rsid w:val="008B404D"/>
    <w:rsid w:val="008B4C5F"/>
    <w:rsid w:val="008B6CE6"/>
    <w:rsid w:val="008B6D64"/>
    <w:rsid w:val="008B7944"/>
    <w:rsid w:val="008C0501"/>
    <w:rsid w:val="008C077C"/>
    <w:rsid w:val="008C316A"/>
    <w:rsid w:val="008C57B6"/>
    <w:rsid w:val="008C69F6"/>
    <w:rsid w:val="008C6ABD"/>
    <w:rsid w:val="008D1466"/>
    <w:rsid w:val="008D35CA"/>
    <w:rsid w:val="008D3A62"/>
    <w:rsid w:val="008D3C17"/>
    <w:rsid w:val="008D4B1F"/>
    <w:rsid w:val="008D4D21"/>
    <w:rsid w:val="008D54A8"/>
    <w:rsid w:val="008D7EE5"/>
    <w:rsid w:val="008E0AF2"/>
    <w:rsid w:val="008E1EBC"/>
    <w:rsid w:val="008E2D53"/>
    <w:rsid w:val="008E2F37"/>
    <w:rsid w:val="008E3842"/>
    <w:rsid w:val="008E4304"/>
    <w:rsid w:val="008E4722"/>
    <w:rsid w:val="008E4F8C"/>
    <w:rsid w:val="008E54E6"/>
    <w:rsid w:val="008E600B"/>
    <w:rsid w:val="008F173B"/>
    <w:rsid w:val="008F1CC7"/>
    <w:rsid w:val="008F23C9"/>
    <w:rsid w:val="008F35D3"/>
    <w:rsid w:val="008F65CC"/>
    <w:rsid w:val="008F6D8B"/>
    <w:rsid w:val="009016D6"/>
    <w:rsid w:val="00902ADD"/>
    <w:rsid w:val="0090361C"/>
    <w:rsid w:val="00903657"/>
    <w:rsid w:val="00903A3B"/>
    <w:rsid w:val="009052DE"/>
    <w:rsid w:val="0090551B"/>
    <w:rsid w:val="00907180"/>
    <w:rsid w:val="009073B3"/>
    <w:rsid w:val="0091237A"/>
    <w:rsid w:val="00915AAD"/>
    <w:rsid w:val="009170F6"/>
    <w:rsid w:val="0092067C"/>
    <w:rsid w:val="00920751"/>
    <w:rsid w:val="0092335E"/>
    <w:rsid w:val="00923446"/>
    <w:rsid w:val="00923F7A"/>
    <w:rsid w:val="00925228"/>
    <w:rsid w:val="00925F90"/>
    <w:rsid w:val="0092664C"/>
    <w:rsid w:val="0092688F"/>
    <w:rsid w:val="00927DEB"/>
    <w:rsid w:val="009320BA"/>
    <w:rsid w:val="00935BAC"/>
    <w:rsid w:val="0093698B"/>
    <w:rsid w:val="00936D22"/>
    <w:rsid w:val="009370C2"/>
    <w:rsid w:val="00940001"/>
    <w:rsid w:val="009426B4"/>
    <w:rsid w:val="00942AA3"/>
    <w:rsid w:val="00944396"/>
    <w:rsid w:val="00944ED3"/>
    <w:rsid w:val="009468EC"/>
    <w:rsid w:val="00947512"/>
    <w:rsid w:val="00950744"/>
    <w:rsid w:val="009510BF"/>
    <w:rsid w:val="00952B6C"/>
    <w:rsid w:val="00952F14"/>
    <w:rsid w:val="00953C7A"/>
    <w:rsid w:val="009555B5"/>
    <w:rsid w:val="00955D58"/>
    <w:rsid w:val="00957DC2"/>
    <w:rsid w:val="00960238"/>
    <w:rsid w:val="00960D4A"/>
    <w:rsid w:val="009615EC"/>
    <w:rsid w:val="00961DA5"/>
    <w:rsid w:val="0096348A"/>
    <w:rsid w:val="009639D5"/>
    <w:rsid w:val="00963A1A"/>
    <w:rsid w:val="00965722"/>
    <w:rsid w:val="00965ACF"/>
    <w:rsid w:val="00966903"/>
    <w:rsid w:val="009671ED"/>
    <w:rsid w:val="00967A07"/>
    <w:rsid w:val="00971C12"/>
    <w:rsid w:val="00971F6A"/>
    <w:rsid w:val="009724D1"/>
    <w:rsid w:val="009732D1"/>
    <w:rsid w:val="009737F6"/>
    <w:rsid w:val="0097761E"/>
    <w:rsid w:val="0097781D"/>
    <w:rsid w:val="00977C1E"/>
    <w:rsid w:val="009807A1"/>
    <w:rsid w:val="00980F9E"/>
    <w:rsid w:val="00983814"/>
    <w:rsid w:val="00986A43"/>
    <w:rsid w:val="00986C40"/>
    <w:rsid w:val="009871DF"/>
    <w:rsid w:val="0098733C"/>
    <w:rsid w:val="009873EB"/>
    <w:rsid w:val="009906F8"/>
    <w:rsid w:val="00990D2A"/>
    <w:rsid w:val="0099120C"/>
    <w:rsid w:val="00993F87"/>
    <w:rsid w:val="0099551C"/>
    <w:rsid w:val="00995E2D"/>
    <w:rsid w:val="00996754"/>
    <w:rsid w:val="0099712E"/>
    <w:rsid w:val="009A0D43"/>
    <w:rsid w:val="009A1B98"/>
    <w:rsid w:val="009A1EDD"/>
    <w:rsid w:val="009A451B"/>
    <w:rsid w:val="009A544A"/>
    <w:rsid w:val="009A58F9"/>
    <w:rsid w:val="009A68E6"/>
    <w:rsid w:val="009A6D01"/>
    <w:rsid w:val="009B0B26"/>
    <w:rsid w:val="009B189E"/>
    <w:rsid w:val="009B252E"/>
    <w:rsid w:val="009B354A"/>
    <w:rsid w:val="009B39FF"/>
    <w:rsid w:val="009B4BF0"/>
    <w:rsid w:val="009B52C0"/>
    <w:rsid w:val="009B5303"/>
    <w:rsid w:val="009B5426"/>
    <w:rsid w:val="009B5A4D"/>
    <w:rsid w:val="009B64E7"/>
    <w:rsid w:val="009B664C"/>
    <w:rsid w:val="009B68E0"/>
    <w:rsid w:val="009B7EF0"/>
    <w:rsid w:val="009C0114"/>
    <w:rsid w:val="009C3392"/>
    <w:rsid w:val="009C4F04"/>
    <w:rsid w:val="009C5E96"/>
    <w:rsid w:val="009C5EE6"/>
    <w:rsid w:val="009C7DC4"/>
    <w:rsid w:val="009D1C36"/>
    <w:rsid w:val="009D347E"/>
    <w:rsid w:val="009D70AD"/>
    <w:rsid w:val="009D75D3"/>
    <w:rsid w:val="009E1EFB"/>
    <w:rsid w:val="009E2A69"/>
    <w:rsid w:val="009E656A"/>
    <w:rsid w:val="009E6914"/>
    <w:rsid w:val="009E6C5B"/>
    <w:rsid w:val="009F2865"/>
    <w:rsid w:val="009F33F9"/>
    <w:rsid w:val="009F379D"/>
    <w:rsid w:val="009F3860"/>
    <w:rsid w:val="009F3F8D"/>
    <w:rsid w:val="009F46A5"/>
    <w:rsid w:val="009F503C"/>
    <w:rsid w:val="009F78B2"/>
    <w:rsid w:val="00A00207"/>
    <w:rsid w:val="00A004AD"/>
    <w:rsid w:val="00A00A38"/>
    <w:rsid w:val="00A01DE5"/>
    <w:rsid w:val="00A066FF"/>
    <w:rsid w:val="00A06EAD"/>
    <w:rsid w:val="00A12206"/>
    <w:rsid w:val="00A1307C"/>
    <w:rsid w:val="00A14048"/>
    <w:rsid w:val="00A14586"/>
    <w:rsid w:val="00A14968"/>
    <w:rsid w:val="00A15B02"/>
    <w:rsid w:val="00A15CA9"/>
    <w:rsid w:val="00A16304"/>
    <w:rsid w:val="00A16A31"/>
    <w:rsid w:val="00A16B40"/>
    <w:rsid w:val="00A16E58"/>
    <w:rsid w:val="00A17AC7"/>
    <w:rsid w:val="00A20A0D"/>
    <w:rsid w:val="00A20D7C"/>
    <w:rsid w:val="00A211AD"/>
    <w:rsid w:val="00A21AA0"/>
    <w:rsid w:val="00A23A0F"/>
    <w:rsid w:val="00A32879"/>
    <w:rsid w:val="00A335D7"/>
    <w:rsid w:val="00A34781"/>
    <w:rsid w:val="00A36D13"/>
    <w:rsid w:val="00A36F36"/>
    <w:rsid w:val="00A37AA3"/>
    <w:rsid w:val="00A41591"/>
    <w:rsid w:val="00A42211"/>
    <w:rsid w:val="00A42710"/>
    <w:rsid w:val="00A42915"/>
    <w:rsid w:val="00A43281"/>
    <w:rsid w:val="00A43325"/>
    <w:rsid w:val="00A4449B"/>
    <w:rsid w:val="00A45C7C"/>
    <w:rsid w:val="00A45E5B"/>
    <w:rsid w:val="00A46552"/>
    <w:rsid w:val="00A47E31"/>
    <w:rsid w:val="00A47ECB"/>
    <w:rsid w:val="00A50FC4"/>
    <w:rsid w:val="00A5173E"/>
    <w:rsid w:val="00A526B5"/>
    <w:rsid w:val="00A539D6"/>
    <w:rsid w:val="00A54B15"/>
    <w:rsid w:val="00A553AC"/>
    <w:rsid w:val="00A55FF2"/>
    <w:rsid w:val="00A56C7F"/>
    <w:rsid w:val="00A616A0"/>
    <w:rsid w:val="00A616DB"/>
    <w:rsid w:val="00A6199F"/>
    <w:rsid w:val="00A629B3"/>
    <w:rsid w:val="00A63D16"/>
    <w:rsid w:val="00A64181"/>
    <w:rsid w:val="00A64B1A"/>
    <w:rsid w:val="00A655C2"/>
    <w:rsid w:val="00A67B86"/>
    <w:rsid w:val="00A67FF2"/>
    <w:rsid w:val="00A717FE"/>
    <w:rsid w:val="00A71ABC"/>
    <w:rsid w:val="00A71DFA"/>
    <w:rsid w:val="00A738AA"/>
    <w:rsid w:val="00A74EAB"/>
    <w:rsid w:val="00A75D75"/>
    <w:rsid w:val="00A77163"/>
    <w:rsid w:val="00A77ECE"/>
    <w:rsid w:val="00A812D8"/>
    <w:rsid w:val="00A81EB4"/>
    <w:rsid w:val="00A83357"/>
    <w:rsid w:val="00A83DA9"/>
    <w:rsid w:val="00A86DE2"/>
    <w:rsid w:val="00A91A75"/>
    <w:rsid w:val="00A924F0"/>
    <w:rsid w:val="00A92AE2"/>
    <w:rsid w:val="00A93947"/>
    <w:rsid w:val="00A95896"/>
    <w:rsid w:val="00A97E5F"/>
    <w:rsid w:val="00AA245D"/>
    <w:rsid w:val="00AA2E85"/>
    <w:rsid w:val="00AA5DAC"/>
    <w:rsid w:val="00AA6D09"/>
    <w:rsid w:val="00AA7CAE"/>
    <w:rsid w:val="00AB0A38"/>
    <w:rsid w:val="00AB2CA2"/>
    <w:rsid w:val="00AB5673"/>
    <w:rsid w:val="00AB7005"/>
    <w:rsid w:val="00AB7D26"/>
    <w:rsid w:val="00AC0777"/>
    <w:rsid w:val="00AC0850"/>
    <w:rsid w:val="00AC1898"/>
    <w:rsid w:val="00AC1C7D"/>
    <w:rsid w:val="00AC2312"/>
    <w:rsid w:val="00AC26CB"/>
    <w:rsid w:val="00AC2762"/>
    <w:rsid w:val="00AC5D07"/>
    <w:rsid w:val="00AC771D"/>
    <w:rsid w:val="00AD024E"/>
    <w:rsid w:val="00AD08B5"/>
    <w:rsid w:val="00AD18D4"/>
    <w:rsid w:val="00AD1A71"/>
    <w:rsid w:val="00AD2971"/>
    <w:rsid w:val="00AD43A3"/>
    <w:rsid w:val="00AD46C1"/>
    <w:rsid w:val="00AE0948"/>
    <w:rsid w:val="00AE435E"/>
    <w:rsid w:val="00AE4AB8"/>
    <w:rsid w:val="00AE4D7C"/>
    <w:rsid w:val="00AE54F9"/>
    <w:rsid w:val="00AE786E"/>
    <w:rsid w:val="00AE7987"/>
    <w:rsid w:val="00AE7C70"/>
    <w:rsid w:val="00AE7DB0"/>
    <w:rsid w:val="00AF02A0"/>
    <w:rsid w:val="00AF02D3"/>
    <w:rsid w:val="00AF19F7"/>
    <w:rsid w:val="00AF3946"/>
    <w:rsid w:val="00AF3DBC"/>
    <w:rsid w:val="00AF411C"/>
    <w:rsid w:val="00AF65F5"/>
    <w:rsid w:val="00AF79AA"/>
    <w:rsid w:val="00B03429"/>
    <w:rsid w:val="00B063A7"/>
    <w:rsid w:val="00B10853"/>
    <w:rsid w:val="00B114F6"/>
    <w:rsid w:val="00B12E08"/>
    <w:rsid w:val="00B130A2"/>
    <w:rsid w:val="00B13DFB"/>
    <w:rsid w:val="00B1454E"/>
    <w:rsid w:val="00B15E1D"/>
    <w:rsid w:val="00B1652C"/>
    <w:rsid w:val="00B2018B"/>
    <w:rsid w:val="00B21630"/>
    <w:rsid w:val="00B2262C"/>
    <w:rsid w:val="00B239EC"/>
    <w:rsid w:val="00B24716"/>
    <w:rsid w:val="00B24928"/>
    <w:rsid w:val="00B259ED"/>
    <w:rsid w:val="00B25E24"/>
    <w:rsid w:val="00B2748F"/>
    <w:rsid w:val="00B30CBC"/>
    <w:rsid w:val="00B3218E"/>
    <w:rsid w:val="00B32A9C"/>
    <w:rsid w:val="00B32F86"/>
    <w:rsid w:val="00B33B23"/>
    <w:rsid w:val="00B3470E"/>
    <w:rsid w:val="00B3555D"/>
    <w:rsid w:val="00B37077"/>
    <w:rsid w:val="00B4000B"/>
    <w:rsid w:val="00B41657"/>
    <w:rsid w:val="00B4314C"/>
    <w:rsid w:val="00B43C07"/>
    <w:rsid w:val="00B44685"/>
    <w:rsid w:val="00B45345"/>
    <w:rsid w:val="00B47537"/>
    <w:rsid w:val="00B476EC"/>
    <w:rsid w:val="00B5004F"/>
    <w:rsid w:val="00B5019E"/>
    <w:rsid w:val="00B514D2"/>
    <w:rsid w:val="00B52D4D"/>
    <w:rsid w:val="00B53334"/>
    <w:rsid w:val="00B558C5"/>
    <w:rsid w:val="00B55C4F"/>
    <w:rsid w:val="00B56EF3"/>
    <w:rsid w:val="00B5721B"/>
    <w:rsid w:val="00B5798E"/>
    <w:rsid w:val="00B57A45"/>
    <w:rsid w:val="00B61E59"/>
    <w:rsid w:val="00B62232"/>
    <w:rsid w:val="00B629AC"/>
    <w:rsid w:val="00B62D2C"/>
    <w:rsid w:val="00B631F0"/>
    <w:rsid w:val="00B632F5"/>
    <w:rsid w:val="00B65B9F"/>
    <w:rsid w:val="00B65EA7"/>
    <w:rsid w:val="00B679D3"/>
    <w:rsid w:val="00B67B90"/>
    <w:rsid w:val="00B70B13"/>
    <w:rsid w:val="00B72B27"/>
    <w:rsid w:val="00B734A1"/>
    <w:rsid w:val="00B73D91"/>
    <w:rsid w:val="00B7469E"/>
    <w:rsid w:val="00B74F9B"/>
    <w:rsid w:val="00B7656C"/>
    <w:rsid w:val="00B76AE9"/>
    <w:rsid w:val="00B81734"/>
    <w:rsid w:val="00B829DF"/>
    <w:rsid w:val="00B857FF"/>
    <w:rsid w:val="00B86053"/>
    <w:rsid w:val="00B86232"/>
    <w:rsid w:val="00B87904"/>
    <w:rsid w:val="00B90B33"/>
    <w:rsid w:val="00B913B0"/>
    <w:rsid w:val="00B91A2A"/>
    <w:rsid w:val="00B94B1D"/>
    <w:rsid w:val="00B9503E"/>
    <w:rsid w:val="00B97C6E"/>
    <w:rsid w:val="00BA01F9"/>
    <w:rsid w:val="00BA03A1"/>
    <w:rsid w:val="00BA0F4D"/>
    <w:rsid w:val="00BA1DA7"/>
    <w:rsid w:val="00BA2070"/>
    <w:rsid w:val="00BA2956"/>
    <w:rsid w:val="00BA33C7"/>
    <w:rsid w:val="00BA42E1"/>
    <w:rsid w:val="00BA4D52"/>
    <w:rsid w:val="00BA5EA6"/>
    <w:rsid w:val="00BB21A1"/>
    <w:rsid w:val="00BB5FFB"/>
    <w:rsid w:val="00BB605E"/>
    <w:rsid w:val="00BB60CD"/>
    <w:rsid w:val="00BB6B0C"/>
    <w:rsid w:val="00BB7FC1"/>
    <w:rsid w:val="00BC0361"/>
    <w:rsid w:val="00BC0F3C"/>
    <w:rsid w:val="00BC1DAF"/>
    <w:rsid w:val="00BC29DD"/>
    <w:rsid w:val="00BC2F2A"/>
    <w:rsid w:val="00BC3778"/>
    <w:rsid w:val="00BC41C2"/>
    <w:rsid w:val="00BC499D"/>
    <w:rsid w:val="00BC4A1C"/>
    <w:rsid w:val="00BC4B7C"/>
    <w:rsid w:val="00BC50A9"/>
    <w:rsid w:val="00BC57F0"/>
    <w:rsid w:val="00BC58F4"/>
    <w:rsid w:val="00BC7008"/>
    <w:rsid w:val="00BC7B7A"/>
    <w:rsid w:val="00BC7CD6"/>
    <w:rsid w:val="00BD0779"/>
    <w:rsid w:val="00BD0F55"/>
    <w:rsid w:val="00BD30BF"/>
    <w:rsid w:val="00BD40B0"/>
    <w:rsid w:val="00BD4373"/>
    <w:rsid w:val="00BD4E4A"/>
    <w:rsid w:val="00BD61D0"/>
    <w:rsid w:val="00BD71FA"/>
    <w:rsid w:val="00BE08E6"/>
    <w:rsid w:val="00BE1CF0"/>
    <w:rsid w:val="00BE4CC6"/>
    <w:rsid w:val="00BE54E7"/>
    <w:rsid w:val="00BE5D16"/>
    <w:rsid w:val="00BE69DF"/>
    <w:rsid w:val="00BE7197"/>
    <w:rsid w:val="00BE7D46"/>
    <w:rsid w:val="00BF041B"/>
    <w:rsid w:val="00BF0C5C"/>
    <w:rsid w:val="00BF0D38"/>
    <w:rsid w:val="00BF1407"/>
    <w:rsid w:val="00BF2280"/>
    <w:rsid w:val="00BF3D5D"/>
    <w:rsid w:val="00BF544E"/>
    <w:rsid w:val="00BF63FE"/>
    <w:rsid w:val="00BF6992"/>
    <w:rsid w:val="00BF7171"/>
    <w:rsid w:val="00BF79C0"/>
    <w:rsid w:val="00C001DA"/>
    <w:rsid w:val="00C0216F"/>
    <w:rsid w:val="00C02C29"/>
    <w:rsid w:val="00C040BD"/>
    <w:rsid w:val="00C05B0A"/>
    <w:rsid w:val="00C077BC"/>
    <w:rsid w:val="00C11C22"/>
    <w:rsid w:val="00C11C56"/>
    <w:rsid w:val="00C124A6"/>
    <w:rsid w:val="00C13D8A"/>
    <w:rsid w:val="00C16502"/>
    <w:rsid w:val="00C17828"/>
    <w:rsid w:val="00C2080E"/>
    <w:rsid w:val="00C20D7F"/>
    <w:rsid w:val="00C21F48"/>
    <w:rsid w:val="00C24446"/>
    <w:rsid w:val="00C263BA"/>
    <w:rsid w:val="00C264DF"/>
    <w:rsid w:val="00C26A5D"/>
    <w:rsid w:val="00C40650"/>
    <w:rsid w:val="00C42692"/>
    <w:rsid w:val="00C427C3"/>
    <w:rsid w:val="00C42DCB"/>
    <w:rsid w:val="00C42E35"/>
    <w:rsid w:val="00C473C1"/>
    <w:rsid w:val="00C478B7"/>
    <w:rsid w:val="00C500A5"/>
    <w:rsid w:val="00C50AD2"/>
    <w:rsid w:val="00C52D55"/>
    <w:rsid w:val="00C53CE2"/>
    <w:rsid w:val="00C540F1"/>
    <w:rsid w:val="00C569D4"/>
    <w:rsid w:val="00C60F7B"/>
    <w:rsid w:val="00C6194C"/>
    <w:rsid w:val="00C621C8"/>
    <w:rsid w:val="00C636C8"/>
    <w:rsid w:val="00C64731"/>
    <w:rsid w:val="00C64D59"/>
    <w:rsid w:val="00C64FF3"/>
    <w:rsid w:val="00C65329"/>
    <w:rsid w:val="00C66583"/>
    <w:rsid w:val="00C7316A"/>
    <w:rsid w:val="00C73497"/>
    <w:rsid w:val="00C737CA"/>
    <w:rsid w:val="00C737E0"/>
    <w:rsid w:val="00C739E1"/>
    <w:rsid w:val="00C73C1A"/>
    <w:rsid w:val="00C75469"/>
    <w:rsid w:val="00C75F85"/>
    <w:rsid w:val="00C76220"/>
    <w:rsid w:val="00C76382"/>
    <w:rsid w:val="00C8292E"/>
    <w:rsid w:val="00C84614"/>
    <w:rsid w:val="00C856F5"/>
    <w:rsid w:val="00C86DFC"/>
    <w:rsid w:val="00C9058E"/>
    <w:rsid w:val="00C914CF"/>
    <w:rsid w:val="00C930E5"/>
    <w:rsid w:val="00C93992"/>
    <w:rsid w:val="00C93C79"/>
    <w:rsid w:val="00C9528C"/>
    <w:rsid w:val="00CA028E"/>
    <w:rsid w:val="00CA18E8"/>
    <w:rsid w:val="00CA2222"/>
    <w:rsid w:val="00CA3456"/>
    <w:rsid w:val="00CA431C"/>
    <w:rsid w:val="00CA69F7"/>
    <w:rsid w:val="00CA750A"/>
    <w:rsid w:val="00CA78A3"/>
    <w:rsid w:val="00CB16CB"/>
    <w:rsid w:val="00CB18D8"/>
    <w:rsid w:val="00CB1FE2"/>
    <w:rsid w:val="00CB273E"/>
    <w:rsid w:val="00CB2807"/>
    <w:rsid w:val="00CB309F"/>
    <w:rsid w:val="00CB51CE"/>
    <w:rsid w:val="00CB57B5"/>
    <w:rsid w:val="00CB5EB9"/>
    <w:rsid w:val="00CC196A"/>
    <w:rsid w:val="00CC2A63"/>
    <w:rsid w:val="00CC2F3D"/>
    <w:rsid w:val="00CC4616"/>
    <w:rsid w:val="00CC4A9D"/>
    <w:rsid w:val="00CC4D1F"/>
    <w:rsid w:val="00CC5F23"/>
    <w:rsid w:val="00CC64D6"/>
    <w:rsid w:val="00CC7AED"/>
    <w:rsid w:val="00CD22EF"/>
    <w:rsid w:val="00CD2714"/>
    <w:rsid w:val="00CD37F7"/>
    <w:rsid w:val="00CD4B04"/>
    <w:rsid w:val="00CD5A93"/>
    <w:rsid w:val="00CD628F"/>
    <w:rsid w:val="00CD71CB"/>
    <w:rsid w:val="00CD7CEF"/>
    <w:rsid w:val="00CE034D"/>
    <w:rsid w:val="00CE0E7C"/>
    <w:rsid w:val="00CE10FD"/>
    <w:rsid w:val="00CE31CF"/>
    <w:rsid w:val="00CE3594"/>
    <w:rsid w:val="00CE6F7E"/>
    <w:rsid w:val="00CE7418"/>
    <w:rsid w:val="00CF10EB"/>
    <w:rsid w:val="00CF111A"/>
    <w:rsid w:val="00CF1ECA"/>
    <w:rsid w:val="00CF2D6B"/>
    <w:rsid w:val="00CF3FB9"/>
    <w:rsid w:val="00CF567B"/>
    <w:rsid w:val="00CF77C1"/>
    <w:rsid w:val="00D005AA"/>
    <w:rsid w:val="00D00B2A"/>
    <w:rsid w:val="00D00C55"/>
    <w:rsid w:val="00D0274A"/>
    <w:rsid w:val="00D04F21"/>
    <w:rsid w:val="00D04FD7"/>
    <w:rsid w:val="00D056D3"/>
    <w:rsid w:val="00D05B6E"/>
    <w:rsid w:val="00D05F96"/>
    <w:rsid w:val="00D06A91"/>
    <w:rsid w:val="00D1075A"/>
    <w:rsid w:val="00D11366"/>
    <w:rsid w:val="00D163F9"/>
    <w:rsid w:val="00D16AB6"/>
    <w:rsid w:val="00D178C1"/>
    <w:rsid w:val="00D2026A"/>
    <w:rsid w:val="00D21370"/>
    <w:rsid w:val="00D22449"/>
    <w:rsid w:val="00D22B98"/>
    <w:rsid w:val="00D22C77"/>
    <w:rsid w:val="00D22DFA"/>
    <w:rsid w:val="00D26D33"/>
    <w:rsid w:val="00D2761F"/>
    <w:rsid w:val="00D27DAA"/>
    <w:rsid w:val="00D311D4"/>
    <w:rsid w:val="00D322C9"/>
    <w:rsid w:val="00D32B65"/>
    <w:rsid w:val="00D32CA2"/>
    <w:rsid w:val="00D34342"/>
    <w:rsid w:val="00D344BA"/>
    <w:rsid w:val="00D3481A"/>
    <w:rsid w:val="00D35033"/>
    <w:rsid w:val="00D40630"/>
    <w:rsid w:val="00D42ACF"/>
    <w:rsid w:val="00D443A3"/>
    <w:rsid w:val="00D443B0"/>
    <w:rsid w:val="00D503B3"/>
    <w:rsid w:val="00D50F0A"/>
    <w:rsid w:val="00D51495"/>
    <w:rsid w:val="00D516C7"/>
    <w:rsid w:val="00D521A5"/>
    <w:rsid w:val="00D525F8"/>
    <w:rsid w:val="00D5443A"/>
    <w:rsid w:val="00D55ABA"/>
    <w:rsid w:val="00D575ED"/>
    <w:rsid w:val="00D60DCC"/>
    <w:rsid w:val="00D61082"/>
    <w:rsid w:val="00D61921"/>
    <w:rsid w:val="00D631A1"/>
    <w:rsid w:val="00D66065"/>
    <w:rsid w:val="00D66849"/>
    <w:rsid w:val="00D71FEC"/>
    <w:rsid w:val="00D72C9D"/>
    <w:rsid w:val="00D72E8F"/>
    <w:rsid w:val="00D73028"/>
    <w:rsid w:val="00D73A22"/>
    <w:rsid w:val="00D75CF8"/>
    <w:rsid w:val="00D807C6"/>
    <w:rsid w:val="00D83E4B"/>
    <w:rsid w:val="00D83EFC"/>
    <w:rsid w:val="00D8466E"/>
    <w:rsid w:val="00D84CA8"/>
    <w:rsid w:val="00D87579"/>
    <w:rsid w:val="00D8764C"/>
    <w:rsid w:val="00D8791A"/>
    <w:rsid w:val="00D919A0"/>
    <w:rsid w:val="00D91E7E"/>
    <w:rsid w:val="00D9211E"/>
    <w:rsid w:val="00D92B42"/>
    <w:rsid w:val="00D95618"/>
    <w:rsid w:val="00D959FC"/>
    <w:rsid w:val="00D95E3B"/>
    <w:rsid w:val="00D96785"/>
    <w:rsid w:val="00D968B6"/>
    <w:rsid w:val="00D97E39"/>
    <w:rsid w:val="00DA009E"/>
    <w:rsid w:val="00DA21D4"/>
    <w:rsid w:val="00DA2400"/>
    <w:rsid w:val="00DA2A05"/>
    <w:rsid w:val="00DA3131"/>
    <w:rsid w:val="00DA3811"/>
    <w:rsid w:val="00DA46E9"/>
    <w:rsid w:val="00DA49D7"/>
    <w:rsid w:val="00DA65FC"/>
    <w:rsid w:val="00DA73C9"/>
    <w:rsid w:val="00DA7B72"/>
    <w:rsid w:val="00DB04AD"/>
    <w:rsid w:val="00DB171F"/>
    <w:rsid w:val="00DB5960"/>
    <w:rsid w:val="00DB5D08"/>
    <w:rsid w:val="00DB776B"/>
    <w:rsid w:val="00DC3FEB"/>
    <w:rsid w:val="00DC4B42"/>
    <w:rsid w:val="00DD0680"/>
    <w:rsid w:val="00DD28FC"/>
    <w:rsid w:val="00DD423C"/>
    <w:rsid w:val="00DD43D5"/>
    <w:rsid w:val="00DD549A"/>
    <w:rsid w:val="00DD62F9"/>
    <w:rsid w:val="00DD76A0"/>
    <w:rsid w:val="00DE04FE"/>
    <w:rsid w:val="00DE1C16"/>
    <w:rsid w:val="00DE3652"/>
    <w:rsid w:val="00DE3892"/>
    <w:rsid w:val="00DE47F2"/>
    <w:rsid w:val="00DE4B1D"/>
    <w:rsid w:val="00DE5366"/>
    <w:rsid w:val="00DE6EAE"/>
    <w:rsid w:val="00DE76AB"/>
    <w:rsid w:val="00DF0B37"/>
    <w:rsid w:val="00DF20C0"/>
    <w:rsid w:val="00DF24A6"/>
    <w:rsid w:val="00DF2C98"/>
    <w:rsid w:val="00DF39D6"/>
    <w:rsid w:val="00DF46A9"/>
    <w:rsid w:val="00DF4CBA"/>
    <w:rsid w:val="00DF7EFA"/>
    <w:rsid w:val="00E04FF6"/>
    <w:rsid w:val="00E06463"/>
    <w:rsid w:val="00E07D62"/>
    <w:rsid w:val="00E100DE"/>
    <w:rsid w:val="00E11BE3"/>
    <w:rsid w:val="00E121B2"/>
    <w:rsid w:val="00E1335A"/>
    <w:rsid w:val="00E14F66"/>
    <w:rsid w:val="00E15203"/>
    <w:rsid w:val="00E15327"/>
    <w:rsid w:val="00E15E8C"/>
    <w:rsid w:val="00E162FD"/>
    <w:rsid w:val="00E163C1"/>
    <w:rsid w:val="00E209EC"/>
    <w:rsid w:val="00E20D5E"/>
    <w:rsid w:val="00E21262"/>
    <w:rsid w:val="00E236DE"/>
    <w:rsid w:val="00E2400D"/>
    <w:rsid w:val="00E25E80"/>
    <w:rsid w:val="00E309B2"/>
    <w:rsid w:val="00E319DB"/>
    <w:rsid w:val="00E32066"/>
    <w:rsid w:val="00E33071"/>
    <w:rsid w:val="00E333F1"/>
    <w:rsid w:val="00E33EA8"/>
    <w:rsid w:val="00E353CC"/>
    <w:rsid w:val="00E366A0"/>
    <w:rsid w:val="00E36B7B"/>
    <w:rsid w:val="00E40A35"/>
    <w:rsid w:val="00E41520"/>
    <w:rsid w:val="00E42209"/>
    <w:rsid w:val="00E4332D"/>
    <w:rsid w:val="00E470DD"/>
    <w:rsid w:val="00E47D15"/>
    <w:rsid w:val="00E508E8"/>
    <w:rsid w:val="00E51999"/>
    <w:rsid w:val="00E53B18"/>
    <w:rsid w:val="00E54180"/>
    <w:rsid w:val="00E549D1"/>
    <w:rsid w:val="00E552F5"/>
    <w:rsid w:val="00E56179"/>
    <w:rsid w:val="00E5763E"/>
    <w:rsid w:val="00E6163A"/>
    <w:rsid w:val="00E62392"/>
    <w:rsid w:val="00E62A54"/>
    <w:rsid w:val="00E63C13"/>
    <w:rsid w:val="00E63C83"/>
    <w:rsid w:val="00E64774"/>
    <w:rsid w:val="00E64CFE"/>
    <w:rsid w:val="00E65934"/>
    <w:rsid w:val="00E65BE5"/>
    <w:rsid w:val="00E66489"/>
    <w:rsid w:val="00E6719E"/>
    <w:rsid w:val="00E678D6"/>
    <w:rsid w:val="00E71D20"/>
    <w:rsid w:val="00E72264"/>
    <w:rsid w:val="00E72E49"/>
    <w:rsid w:val="00E7373D"/>
    <w:rsid w:val="00E73A7B"/>
    <w:rsid w:val="00E769D6"/>
    <w:rsid w:val="00E77389"/>
    <w:rsid w:val="00E77967"/>
    <w:rsid w:val="00E8007D"/>
    <w:rsid w:val="00E81A43"/>
    <w:rsid w:val="00E83F69"/>
    <w:rsid w:val="00E84EFB"/>
    <w:rsid w:val="00E861E6"/>
    <w:rsid w:val="00E9036A"/>
    <w:rsid w:val="00E92805"/>
    <w:rsid w:val="00E93E75"/>
    <w:rsid w:val="00E94DE8"/>
    <w:rsid w:val="00E94F2F"/>
    <w:rsid w:val="00E95168"/>
    <w:rsid w:val="00E95D7F"/>
    <w:rsid w:val="00E95F24"/>
    <w:rsid w:val="00EA2964"/>
    <w:rsid w:val="00EA3809"/>
    <w:rsid w:val="00EA39F5"/>
    <w:rsid w:val="00EA4310"/>
    <w:rsid w:val="00EA4F35"/>
    <w:rsid w:val="00EA50D4"/>
    <w:rsid w:val="00EA52BD"/>
    <w:rsid w:val="00EB02DF"/>
    <w:rsid w:val="00EB122C"/>
    <w:rsid w:val="00EB328E"/>
    <w:rsid w:val="00EB4A02"/>
    <w:rsid w:val="00EB6065"/>
    <w:rsid w:val="00EB78DF"/>
    <w:rsid w:val="00EC0678"/>
    <w:rsid w:val="00EC069B"/>
    <w:rsid w:val="00EC0E24"/>
    <w:rsid w:val="00EC0FDA"/>
    <w:rsid w:val="00EC17C5"/>
    <w:rsid w:val="00EC1C0E"/>
    <w:rsid w:val="00EC2237"/>
    <w:rsid w:val="00EC22FA"/>
    <w:rsid w:val="00EC48A2"/>
    <w:rsid w:val="00EC60DC"/>
    <w:rsid w:val="00EC658C"/>
    <w:rsid w:val="00EC6962"/>
    <w:rsid w:val="00EC71B0"/>
    <w:rsid w:val="00EC7FB2"/>
    <w:rsid w:val="00ED0D4A"/>
    <w:rsid w:val="00ED2696"/>
    <w:rsid w:val="00ED3ACB"/>
    <w:rsid w:val="00ED72C1"/>
    <w:rsid w:val="00ED771B"/>
    <w:rsid w:val="00ED7E57"/>
    <w:rsid w:val="00EE2890"/>
    <w:rsid w:val="00EE2C68"/>
    <w:rsid w:val="00EE4EF0"/>
    <w:rsid w:val="00EE64FE"/>
    <w:rsid w:val="00EE66EB"/>
    <w:rsid w:val="00EE6C89"/>
    <w:rsid w:val="00EE7A40"/>
    <w:rsid w:val="00EF2BCB"/>
    <w:rsid w:val="00EF3DA9"/>
    <w:rsid w:val="00EF4EBF"/>
    <w:rsid w:val="00EF619F"/>
    <w:rsid w:val="00EF6BC3"/>
    <w:rsid w:val="00F01353"/>
    <w:rsid w:val="00F02843"/>
    <w:rsid w:val="00F03133"/>
    <w:rsid w:val="00F0532B"/>
    <w:rsid w:val="00F05983"/>
    <w:rsid w:val="00F066F3"/>
    <w:rsid w:val="00F073D7"/>
    <w:rsid w:val="00F07D47"/>
    <w:rsid w:val="00F1009D"/>
    <w:rsid w:val="00F119F5"/>
    <w:rsid w:val="00F129C5"/>
    <w:rsid w:val="00F14700"/>
    <w:rsid w:val="00F14B65"/>
    <w:rsid w:val="00F15461"/>
    <w:rsid w:val="00F20DA4"/>
    <w:rsid w:val="00F21A59"/>
    <w:rsid w:val="00F24027"/>
    <w:rsid w:val="00F25DD9"/>
    <w:rsid w:val="00F27BAC"/>
    <w:rsid w:val="00F30E2E"/>
    <w:rsid w:val="00F310B9"/>
    <w:rsid w:val="00F324C8"/>
    <w:rsid w:val="00F330DA"/>
    <w:rsid w:val="00F333AF"/>
    <w:rsid w:val="00F33739"/>
    <w:rsid w:val="00F3676F"/>
    <w:rsid w:val="00F37638"/>
    <w:rsid w:val="00F401F5"/>
    <w:rsid w:val="00F41675"/>
    <w:rsid w:val="00F4341D"/>
    <w:rsid w:val="00F4463D"/>
    <w:rsid w:val="00F44F19"/>
    <w:rsid w:val="00F4522D"/>
    <w:rsid w:val="00F46B22"/>
    <w:rsid w:val="00F47837"/>
    <w:rsid w:val="00F51992"/>
    <w:rsid w:val="00F52405"/>
    <w:rsid w:val="00F52A28"/>
    <w:rsid w:val="00F54E13"/>
    <w:rsid w:val="00F555FF"/>
    <w:rsid w:val="00F565FD"/>
    <w:rsid w:val="00F604D4"/>
    <w:rsid w:val="00F60965"/>
    <w:rsid w:val="00F611C0"/>
    <w:rsid w:val="00F6171F"/>
    <w:rsid w:val="00F61D56"/>
    <w:rsid w:val="00F628D4"/>
    <w:rsid w:val="00F62E4D"/>
    <w:rsid w:val="00F62FB4"/>
    <w:rsid w:val="00F64D80"/>
    <w:rsid w:val="00F66926"/>
    <w:rsid w:val="00F679B9"/>
    <w:rsid w:val="00F67C9F"/>
    <w:rsid w:val="00F67F85"/>
    <w:rsid w:val="00F7465F"/>
    <w:rsid w:val="00F754A6"/>
    <w:rsid w:val="00F77A01"/>
    <w:rsid w:val="00F77DF3"/>
    <w:rsid w:val="00F82D8E"/>
    <w:rsid w:val="00F82EBD"/>
    <w:rsid w:val="00F83C23"/>
    <w:rsid w:val="00F86543"/>
    <w:rsid w:val="00F86E37"/>
    <w:rsid w:val="00F91F6D"/>
    <w:rsid w:val="00F94D17"/>
    <w:rsid w:val="00F955F3"/>
    <w:rsid w:val="00F956BB"/>
    <w:rsid w:val="00F956E0"/>
    <w:rsid w:val="00F959DB"/>
    <w:rsid w:val="00F971DA"/>
    <w:rsid w:val="00F97A33"/>
    <w:rsid w:val="00FA182D"/>
    <w:rsid w:val="00FA20E9"/>
    <w:rsid w:val="00FA2D11"/>
    <w:rsid w:val="00FA41B6"/>
    <w:rsid w:val="00FA4CB5"/>
    <w:rsid w:val="00FA4D80"/>
    <w:rsid w:val="00FA6948"/>
    <w:rsid w:val="00FA7C2C"/>
    <w:rsid w:val="00FB0B54"/>
    <w:rsid w:val="00FB0C77"/>
    <w:rsid w:val="00FB0D8C"/>
    <w:rsid w:val="00FB385E"/>
    <w:rsid w:val="00FB4D6D"/>
    <w:rsid w:val="00FB63B7"/>
    <w:rsid w:val="00FB6B35"/>
    <w:rsid w:val="00FB7BD9"/>
    <w:rsid w:val="00FC08D4"/>
    <w:rsid w:val="00FC0DC2"/>
    <w:rsid w:val="00FC2FE5"/>
    <w:rsid w:val="00FC32E5"/>
    <w:rsid w:val="00FC44D0"/>
    <w:rsid w:val="00FC49B5"/>
    <w:rsid w:val="00FC5328"/>
    <w:rsid w:val="00FC54E0"/>
    <w:rsid w:val="00FC65D0"/>
    <w:rsid w:val="00FC7071"/>
    <w:rsid w:val="00FD1DAD"/>
    <w:rsid w:val="00FD26B6"/>
    <w:rsid w:val="00FD2D2A"/>
    <w:rsid w:val="00FD3563"/>
    <w:rsid w:val="00FD4EF5"/>
    <w:rsid w:val="00FD65CB"/>
    <w:rsid w:val="00FD6F9E"/>
    <w:rsid w:val="00FD787A"/>
    <w:rsid w:val="00FE16DE"/>
    <w:rsid w:val="00FE1734"/>
    <w:rsid w:val="00FE5092"/>
    <w:rsid w:val="00FE52D5"/>
    <w:rsid w:val="00FE6339"/>
    <w:rsid w:val="00FF07EE"/>
    <w:rsid w:val="00FF0812"/>
    <w:rsid w:val="00FF560C"/>
    <w:rsid w:val="00FF6300"/>
    <w:rsid w:val="00FF7D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toc 1" w:uiPriority="39"/>
    <w:lsdException w:name="toc 2" w:uiPriority="39"/>
    <w:lsdException w:name="toc 3" w:uiPriority="39"/>
    <w:lsdException w:name="footnote text" w:uiPriority="99"/>
    <w:lsdException w:name="annotation text" w:uiPriority="99"/>
    <w:lsdException w:name="header" w:uiPriority="99"/>
    <w:lsdException w:name="footer" w:uiPriority="99"/>
    <w:lsdException w:name="caption" w:qFormat="1"/>
    <w:lsdException w:name="footnote reference" w:uiPriority="99"/>
    <w:lsdException w:name="annotation reference" w:uiPriority="99"/>
    <w:lsdException w:name="endnote reference" w:uiPriority="99"/>
    <w:lsdException w:name="endnote text" w:uiPriority="99"/>
    <w:lsdException w:name="List Bullet" w:uiPriority="2" w:qFormat="1"/>
    <w:lsdException w:name="List Number" w:uiPriority="3" w:qFormat="1"/>
    <w:lsdException w:name="Title" w:qFormat="1"/>
    <w:lsdException w:name="Body Text" w:uiPriority="99" w:qFormat="1"/>
    <w:lsdException w:name="Body Text Indent" w:uiPriority="99"/>
    <w:lsdException w:name="List Continue 2" w:uiPriority="99"/>
    <w:lsdException w:name="Subtitle" w:qFormat="1"/>
    <w:lsdException w:name="Body Text 2" w:uiPriority="99"/>
    <w:lsdException w:name="Body Text Indent 2" w:uiPriority="99"/>
    <w:lsdException w:name="Hyperlink" w:uiPriority="99"/>
    <w:lsdException w:name="FollowedHyperlink" w:uiPriority="99"/>
    <w:lsdException w:name="Strong" w:uiPriority="99" w:qFormat="1"/>
    <w:lsdException w:name="Emphasis" w:uiPriority="20" w:qFormat="1"/>
    <w:lsdException w:name="Normal (Web)" w:uiPriority="99" w:qFormat="1"/>
    <w:lsdException w:name="annotation subject" w:uiPriority="99"/>
    <w:lsdException w:name="No List" w:uiPriority="99"/>
    <w:lsdException w:name="Balloon Text" w:uiPriority="99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Pr>
      <w:sz w:val="24"/>
      <w:szCs w:val="24"/>
    </w:rPr>
  </w:style>
  <w:style w:type="paragraph" w:styleId="1">
    <w:name w:val="heading 1"/>
    <w:aliases w:val="новая страница,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Заголовок 1 Знак1 Знак2,Заголовок 1 Знак2"/>
    <w:basedOn w:val="a0"/>
    <w:next w:val="a0"/>
    <w:link w:val="10"/>
    <w:uiPriority w:val="9"/>
    <w:qFormat/>
    <w:pPr>
      <w:keepNext/>
      <w:suppressAutoHyphens/>
      <w:jc w:val="center"/>
      <w:outlineLvl w:val="0"/>
    </w:pPr>
    <w:rPr>
      <w:rFonts w:ascii="TimesET" w:hAnsi="TimesET"/>
      <w:sz w:val="28"/>
    </w:rPr>
  </w:style>
  <w:style w:type="paragraph" w:styleId="2">
    <w:name w:val="heading 2"/>
    <w:aliases w:val="Знак2,Знак,Заголовок 2 Знак1,Знак2 Знак,Заголовок 2 Знак Знак,Знак2 Знак Знак,Заголовок 2 Знак2 Знак,Знак2 Знак Знак1 Знак1,Заголовок 2 Знак Знак Знак1,Заголовок 2 Знак1 Знак Знак,Знак2 Знак Знак1 Знак Знак"/>
    <w:basedOn w:val="a0"/>
    <w:next w:val="a0"/>
    <w:link w:val="20"/>
    <w:uiPriority w:val="9"/>
    <w:qFormat/>
    <w:pPr>
      <w:keepNext/>
      <w:outlineLvl w:val="1"/>
    </w:pPr>
    <w:rPr>
      <w:sz w:val="28"/>
    </w:rPr>
  </w:style>
  <w:style w:type="paragraph" w:styleId="3">
    <w:name w:val="heading 3"/>
    <w:basedOn w:val="a0"/>
    <w:next w:val="a0"/>
    <w:link w:val="30"/>
    <w:uiPriority w:val="9"/>
    <w:qFormat/>
    <w:pPr>
      <w:keepNext/>
      <w:suppressAutoHyphens/>
      <w:jc w:val="center"/>
      <w:outlineLvl w:val="2"/>
    </w:pPr>
    <w:rPr>
      <w:rFonts w:ascii="TimesET" w:hAnsi="TimesET"/>
      <w:sz w:val="36"/>
    </w:rPr>
  </w:style>
  <w:style w:type="paragraph" w:styleId="4">
    <w:name w:val="heading 4"/>
    <w:aliases w:val="Заголовок без нумерации,Подпункт,H4,(????.)"/>
    <w:basedOn w:val="a0"/>
    <w:next w:val="a0"/>
    <w:link w:val="40"/>
    <w:uiPriority w:val="9"/>
    <w:qFormat/>
    <w:rsid w:val="00EA4310"/>
    <w:pPr>
      <w:keepNext/>
      <w:pageBreakBefore/>
      <w:spacing w:before="200" w:after="120"/>
      <w:ind w:left="431"/>
      <w:outlineLvl w:val="3"/>
    </w:pPr>
    <w:rPr>
      <w:rFonts w:ascii="Cambria" w:hAnsi="Cambria"/>
      <w:bCs/>
      <w:iCs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0"/>
    <w:next w:val="a0"/>
    <w:link w:val="50"/>
    <w:uiPriority w:val="9"/>
    <w:semiHidden/>
    <w:unhideWhenUsed/>
    <w:qFormat/>
    <w:rsid w:val="00EA4310"/>
    <w:pPr>
      <w:tabs>
        <w:tab w:val="num" w:pos="1008"/>
      </w:tabs>
      <w:spacing w:before="240" w:after="60" w:line="360" w:lineRule="auto"/>
      <w:ind w:left="1008" w:hanging="1008"/>
      <w:jc w:val="both"/>
      <w:outlineLvl w:val="4"/>
    </w:pPr>
    <w:rPr>
      <w:rFonts w:ascii="Calibri" w:hAnsi="Calibri"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0"/>
    <w:next w:val="a0"/>
    <w:link w:val="60"/>
    <w:uiPriority w:val="9"/>
    <w:unhideWhenUsed/>
    <w:qFormat/>
    <w:rsid w:val="00EA4310"/>
    <w:pPr>
      <w:tabs>
        <w:tab w:val="num" w:pos="1152"/>
      </w:tabs>
      <w:spacing w:before="240" w:after="60" w:line="360" w:lineRule="auto"/>
      <w:ind w:left="1152" w:hanging="1152"/>
      <w:jc w:val="both"/>
      <w:outlineLvl w:val="5"/>
    </w:pPr>
    <w:rPr>
      <w:rFonts w:ascii="Calibri" w:hAnsi="Calibri"/>
      <w:sz w:val="22"/>
      <w:szCs w:val="22"/>
      <w:lang w:eastAsia="en-US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EA4310"/>
    <w:pPr>
      <w:tabs>
        <w:tab w:val="num" w:pos="1296"/>
      </w:tabs>
      <w:spacing w:before="240" w:after="60" w:line="360" w:lineRule="auto"/>
      <w:ind w:left="1296" w:hanging="1296"/>
      <w:jc w:val="both"/>
      <w:outlineLvl w:val="6"/>
    </w:pPr>
    <w:rPr>
      <w:rFonts w:ascii="Calibri" w:hAnsi="Calibri"/>
      <w:lang w:eastAsia="en-US"/>
    </w:rPr>
  </w:style>
  <w:style w:type="paragraph" w:styleId="8">
    <w:name w:val="heading 8"/>
    <w:aliases w:val="Знак8"/>
    <w:basedOn w:val="a0"/>
    <w:next w:val="a0"/>
    <w:link w:val="80"/>
    <w:uiPriority w:val="9"/>
    <w:semiHidden/>
    <w:unhideWhenUsed/>
    <w:qFormat/>
    <w:rsid w:val="00EA4310"/>
    <w:pPr>
      <w:tabs>
        <w:tab w:val="num" w:pos="1440"/>
      </w:tabs>
      <w:spacing w:before="240" w:after="60" w:line="360" w:lineRule="auto"/>
      <w:ind w:left="1440" w:hanging="1440"/>
      <w:jc w:val="both"/>
      <w:outlineLvl w:val="7"/>
    </w:pPr>
    <w:rPr>
      <w:rFonts w:ascii="Calibri" w:hAnsi="Calibri"/>
      <w:i/>
      <w:iCs/>
      <w:lang w:eastAsia="en-US"/>
    </w:rPr>
  </w:style>
  <w:style w:type="paragraph" w:styleId="9">
    <w:name w:val="heading 9"/>
    <w:aliases w:val="Заголовок 90"/>
    <w:basedOn w:val="a0"/>
    <w:next w:val="a0"/>
    <w:link w:val="90"/>
    <w:uiPriority w:val="9"/>
    <w:semiHidden/>
    <w:unhideWhenUsed/>
    <w:qFormat/>
    <w:rsid w:val="00EA4310"/>
    <w:pPr>
      <w:tabs>
        <w:tab w:val="num" w:pos="1584"/>
      </w:tabs>
      <w:spacing w:before="240" w:after="60" w:line="360" w:lineRule="auto"/>
      <w:ind w:left="1584" w:hanging="1584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1">
    <w:name w:val="Default Paragraph Font"/>
    <w:semiHidden/>
  </w:style>
  <w:style w:type="table" w:default="1" w:styleId="a2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</w:style>
  <w:style w:type="paragraph" w:styleId="a4">
    <w:name w:val="caption"/>
    <w:basedOn w:val="a0"/>
    <w:next w:val="a0"/>
    <w:qFormat/>
    <w:pPr>
      <w:jc w:val="both"/>
    </w:pPr>
    <w:rPr>
      <w:sz w:val="28"/>
    </w:rPr>
  </w:style>
  <w:style w:type="paragraph" w:styleId="a5">
    <w:name w:val="Title"/>
    <w:basedOn w:val="a0"/>
    <w:link w:val="a6"/>
    <w:qFormat/>
    <w:pPr>
      <w:suppressAutoHyphens/>
      <w:jc w:val="center"/>
    </w:pPr>
    <w:rPr>
      <w:rFonts w:ascii="TimesET" w:hAnsi="TimesET"/>
      <w:sz w:val="32"/>
    </w:rPr>
  </w:style>
  <w:style w:type="paragraph" w:styleId="a7">
    <w:name w:val="header"/>
    <w:aliases w:val="??????? ??????????,Верхний колонтитул Знак1 Знак,Верхний колонтитул Знак Знак Знак"/>
    <w:basedOn w:val="a0"/>
    <w:link w:val="a8"/>
    <w:uiPriority w:val="99"/>
    <w:pPr>
      <w:tabs>
        <w:tab w:val="center" w:pos="4677"/>
        <w:tab w:val="right" w:pos="9355"/>
      </w:tabs>
    </w:pPr>
  </w:style>
  <w:style w:type="character" w:styleId="a9">
    <w:name w:val="page number"/>
    <w:basedOn w:val="a1"/>
  </w:style>
  <w:style w:type="paragraph" w:customStyle="1" w:styleId="--">
    <w:name w:val="- СТРАНИЦА -"/>
    <w:rPr>
      <w:sz w:val="24"/>
      <w:szCs w:val="24"/>
    </w:rPr>
  </w:style>
  <w:style w:type="paragraph" w:styleId="aa">
    <w:name w:val="Body Text Indent"/>
    <w:basedOn w:val="a0"/>
    <w:link w:val="ab"/>
    <w:uiPriority w:val="99"/>
    <w:pPr>
      <w:shd w:val="clear" w:color="auto" w:fill="FFFFFF"/>
      <w:autoSpaceDE w:val="0"/>
      <w:autoSpaceDN w:val="0"/>
      <w:adjustRightInd w:val="0"/>
      <w:ind w:left="360" w:hanging="360"/>
      <w:jc w:val="both"/>
    </w:pPr>
    <w:rPr>
      <w:color w:val="000000"/>
      <w:sz w:val="28"/>
      <w:szCs w:val="28"/>
    </w:rPr>
  </w:style>
  <w:style w:type="table" w:styleId="ac">
    <w:name w:val="Table Grid"/>
    <w:basedOn w:val="a2"/>
    <w:rsid w:val="00DF0B3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d">
    <w:name w:val="Автозамена"/>
    <w:rsid w:val="00822006"/>
    <w:rPr>
      <w:sz w:val="24"/>
      <w:szCs w:val="24"/>
    </w:rPr>
  </w:style>
  <w:style w:type="paragraph" w:customStyle="1" w:styleId="ae">
    <w:name w:val=" Знак"/>
    <w:basedOn w:val="a0"/>
    <w:rsid w:val="005F6F4D"/>
    <w:rPr>
      <w:rFonts w:ascii="Verdana" w:hAnsi="Verdana" w:cs="Verdana"/>
      <w:sz w:val="20"/>
      <w:szCs w:val="20"/>
      <w:lang w:val="en-US" w:eastAsia="en-US"/>
    </w:rPr>
  </w:style>
  <w:style w:type="character" w:customStyle="1" w:styleId="a6">
    <w:name w:val="Название Знак"/>
    <w:basedOn w:val="a1"/>
    <w:link w:val="a5"/>
    <w:uiPriority w:val="10"/>
    <w:rsid w:val="004B5F2D"/>
    <w:rPr>
      <w:rFonts w:ascii="TimesET" w:hAnsi="TimesET"/>
      <w:sz w:val="32"/>
      <w:szCs w:val="24"/>
    </w:rPr>
  </w:style>
  <w:style w:type="paragraph" w:customStyle="1" w:styleId="ConsPlusNormal">
    <w:name w:val="ConsPlusNormal"/>
    <w:rsid w:val="004756A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40">
    <w:name w:val="Заголовок 4 Знак"/>
    <w:aliases w:val="Заголовок без нумерации Знак,Подпункт Знак,H4 Знак,(????.) Знак"/>
    <w:basedOn w:val="a1"/>
    <w:link w:val="4"/>
    <w:uiPriority w:val="9"/>
    <w:rsid w:val="00EA4310"/>
    <w:rPr>
      <w:rFonts w:ascii="Cambria" w:hAnsi="Cambria"/>
      <w:bCs/>
      <w:iCs/>
      <w:sz w:val="24"/>
      <w:szCs w:val="24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1"/>
    <w:link w:val="5"/>
    <w:uiPriority w:val="9"/>
    <w:semiHidden/>
    <w:rsid w:val="00EA4310"/>
    <w:rPr>
      <w:rFonts w:ascii="Calibri" w:hAnsi="Calibri"/>
      <w:i/>
      <w:iCs/>
      <w:sz w:val="26"/>
      <w:szCs w:val="26"/>
      <w:lang w:eastAsia="en-US"/>
    </w:rPr>
  </w:style>
  <w:style w:type="character" w:customStyle="1" w:styleId="60">
    <w:name w:val="Заголовок 6 Знак"/>
    <w:aliases w:val="Heading 6 Char Знак"/>
    <w:basedOn w:val="a1"/>
    <w:link w:val="6"/>
    <w:uiPriority w:val="9"/>
    <w:rsid w:val="00EA4310"/>
    <w:rPr>
      <w:rFonts w:ascii="Calibri" w:hAnsi="Calibri"/>
      <w:sz w:val="22"/>
      <w:szCs w:val="22"/>
      <w:lang w:eastAsia="en-US"/>
    </w:rPr>
  </w:style>
  <w:style w:type="character" w:customStyle="1" w:styleId="70">
    <w:name w:val="Заголовок 7 Знак"/>
    <w:basedOn w:val="a1"/>
    <w:link w:val="7"/>
    <w:uiPriority w:val="9"/>
    <w:semiHidden/>
    <w:rsid w:val="00EA4310"/>
    <w:rPr>
      <w:rFonts w:ascii="Calibri" w:hAnsi="Calibri"/>
      <w:sz w:val="24"/>
      <w:szCs w:val="24"/>
      <w:lang w:eastAsia="en-US"/>
    </w:rPr>
  </w:style>
  <w:style w:type="character" w:customStyle="1" w:styleId="80">
    <w:name w:val="Заголовок 8 Знак"/>
    <w:aliases w:val="Знак8 Знак"/>
    <w:basedOn w:val="a1"/>
    <w:link w:val="8"/>
    <w:uiPriority w:val="9"/>
    <w:semiHidden/>
    <w:rsid w:val="00EA4310"/>
    <w:rPr>
      <w:rFonts w:ascii="Calibri" w:hAnsi="Calibri"/>
      <w:i/>
      <w:iCs/>
      <w:sz w:val="24"/>
      <w:szCs w:val="24"/>
      <w:lang w:eastAsia="en-US"/>
    </w:rPr>
  </w:style>
  <w:style w:type="character" w:customStyle="1" w:styleId="90">
    <w:name w:val="Заголовок 9 Знак"/>
    <w:aliases w:val="Заголовок 90 Знак"/>
    <w:basedOn w:val="a1"/>
    <w:link w:val="9"/>
    <w:uiPriority w:val="9"/>
    <w:semiHidden/>
    <w:rsid w:val="00EA4310"/>
    <w:rPr>
      <w:rFonts w:ascii="Cambria" w:hAnsi="Cambria"/>
      <w:sz w:val="22"/>
      <w:szCs w:val="22"/>
      <w:lang w:eastAsia="en-US"/>
    </w:rPr>
  </w:style>
  <w:style w:type="paragraph" w:styleId="af">
    <w:name w:val="Balloon Text"/>
    <w:basedOn w:val="a0"/>
    <w:link w:val="af0"/>
    <w:uiPriority w:val="99"/>
    <w:unhideWhenUsed/>
    <w:rsid w:val="00EA4310"/>
    <w:rPr>
      <w:rFonts w:ascii="Tahoma" w:eastAsia="Calibri" w:hAnsi="Tahoma" w:cs="Tahoma"/>
      <w:sz w:val="16"/>
      <w:szCs w:val="16"/>
      <w:lang w:eastAsia="en-US"/>
    </w:rPr>
  </w:style>
  <w:style w:type="character" w:customStyle="1" w:styleId="af0">
    <w:name w:val="Текст выноски Знак"/>
    <w:basedOn w:val="a1"/>
    <w:link w:val="af"/>
    <w:uiPriority w:val="99"/>
    <w:rsid w:val="00EA4310"/>
    <w:rPr>
      <w:rFonts w:ascii="Tahoma" w:eastAsia="Calibri" w:hAnsi="Tahoma" w:cs="Tahoma"/>
      <w:sz w:val="16"/>
      <w:szCs w:val="16"/>
      <w:lang w:eastAsia="en-US"/>
    </w:rPr>
  </w:style>
  <w:style w:type="character" w:customStyle="1" w:styleId="a8">
    <w:name w:val="Верхний колонтитул Знак"/>
    <w:aliases w:val="??????? ?????????? Знак,Верхний колонтитул Знак1 Знак Знак,Верхний колонтитул Знак Знак Знак Знак"/>
    <w:basedOn w:val="a1"/>
    <w:link w:val="a7"/>
    <w:uiPriority w:val="99"/>
    <w:rsid w:val="00EA4310"/>
    <w:rPr>
      <w:sz w:val="24"/>
      <w:szCs w:val="24"/>
    </w:rPr>
  </w:style>
  <w:style w:type="paragraph" w:styleId="af1">
    <w:name w:val="footer"/>
    <w:basedOn w:val="a0"/>
    <w:link w:val="af2"/>
    <w:uiPriority w:val="99"/>
    <w:unhideWhenUsed/>
    <w:rsid w:val="00EA4310"/>
    <w:pPr>
      <w:widowControl w:val="0"/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af2">
    <w:name w:val="Нижний колонтитул Знак"/>
    <w:basedOn w:val="a1"/>
    <w:link w:val="af1"/>
    <w:uiPriority w:val="99"/>
    <w:rsid w:val="00EA4310"/>
    <w:rPr>
      <w:rFonts w:ascii="Calibri" w:eastAsia="Calibri" w:hAnsi="Calibri" w:cs="Times New Roman"/>
      <w:sz w:val="22"/>
      <w:szCs w:val="22"/>
      <w:lang w:val="en-US" w:eastAsia="en-US"/>
    </w:rPr>
  </w:style>
  <w:style w:type="character" w:customStyle="1" w:styleId="10">
    <w:name w:val="Заголовок 1 Знак"/>
    <w:aliases w:val="новая страница Знак,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ё Знак"/>
    <w:basedOn w:val="a1"/>
    <w:link w:val="1"/>
    <w:uiPriority w:val="9"/>
    <w:rsid w:val="00EA4310"/>
    <w:rPr>
      <w:rFonts w:ascii="TimesET" w:hAnsi="TimesET"/>
      <w:sz w:val="28"/>
      <w:szCs w:val="24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Заголовок 2 Знак2 Знак Знак,Знак2 Знак Знак1 Знак1 Знак,Заголовок 2 Знак Знак Знак1 Знак,Заголовок 2 Знак1 Знак Знак Знак"/>
    <w:basedOn w:val="a1"/>
    <w:link w:val="2"/>
    <w:uiPriority w:val="9"/>
    <w:rsid w:val="00EA4310"/>
    <w:rPr>
      <w:sz w:val="28"/>
      <w:szCs w:val="24"/>
    </w:rPr>
  </w:style>
  <w:style w:type="character" w:customStyle="1" w:styleId="30">
    <w:name w:val="Заголовок 3 Знак"/>
    <w:basedOn w:val="a1"/>
    <w:link w:val="3"/>
    <w:uiPriority w:val="9"/>
    <w:rsid w:val="00EA4310"/>
    <w:rPr>
      <w:rFonts w:ascii="TimesET" w:hAnsi="TimesET"/>
      <w:sz w:val="36"/>
      <w:szCs w:val="24"/>
    </w:rPr>
  </w:style>
  <w:style w:type="character" w:styleId="af3">
    <w:name w:val="Emphasis"/>
    <w:uiPriority w:val="20"/>
    <w:qFormat/>
    <w:rsid w:val="00EA4310"/>
    <w:rPr>
      <w:i/>
      <w:iCs/>
    </w:rPr>
  </w:style>
  <w:style w:type="paragraph" w:styleId="22">
    <w:name w:val="toc 2"/>
    <w:basedOn w:val="a0"/>
    <w:next w:val="a0"/>
    <w:autoRedefine/>
    <w:uiPriority w:val="39"/>
    <w:unhideWhenUsed/>
    <w:rsid w:val="00EA4310"/>
    <w:pPr>
      <w:tabs>
        <w:tab w:val="left" w:pos="284"/>
        <w:tab w:val="left" w:pos="567"/>
        <w:tab w:val="left" w:pos="709"/>
        <w:tab w:val="right" w:leader="dot" w:pos="9911"/>
      </w:tabs>
      <w:spacing w:after="100"/>
      <w:ind w:right="-425"/>
      <w:jc w:val="both"/>
    </w:pPr>
    <w:rPr>
      <w:b/>
      <w:noProof/>
      <w:sz w:val="28"/>
      <w:szCs w:val="28"/>
    </w:rPr>
  </w:style>
  <w:style w:type="paragraph" w:styleId="af4">
    <w:name w:val="List Paragraph"/>
    <w:basedOn w:val="a0"/>
    <w:link w:val="af5"/>
    <w:uiPriority w:val="34"/>
    <w:qFormat/>
    <w:rsid w:val="00EA4310"/>
    <w:pPr>
      <w:ind w:left="720"/>
      <w:contextualSpacing/>
    </w:pPr>
    <w:rPr>
      <w:lang/>
    </w:rPr>
  </w:style>
  <w:style w:type="paragraph" w:styleId="23">
    <w:name w:val="Quote"/>
    <w:basedOn w:val="a0"/>
    <w:next w:val="a0"/>
    <w:link w:val="24"/>
    <w:uiPriority w:val="29"/>
    <w:qFormat/>
    <w:rsid w:val="00EA4310"/>
    <w:rPr>
      <w:i/>
      <w:iCs/>
      <w:color w:val="000000"/>
    </w:rPr>
  </w:style>
  <w:style w:type="character" w:customStyle="1" w:styleId="24">
    <w:name w:val="Цитата 2 Знак"/>
    <w:basedOn w:val="a1"/>
    <w:link w:val="23"/>
    <w:uiPriority w:val="29"/>
    <w:rsid w:val="00EA4310"/>
    <w:rPr>
      <w:i/>
      <w:iCs/>
      <w:color w:val="000000"/>
      <w:sz w:val="24"/>
      <w:szCs w:val="24"/>
    </w:rPr>
  </w:style>
  <w:style w:type="character" w:styleId="af6">
    <w:name w:val="Intense Reference"/>
    <w:uiPriority w:val="32"/>
    <w:qFormat/>
    <w:rsid w:val="00EA4310"/>
    <w:rPr>
      <w:b/>
      <w:bCs/>
      <w:smallCaps/>
      <w:color w:val="C0504D"/>
      <w:spacing w:val="5"/>
      <w:u w:val="single"/>
    </w:rPr>
  </w:style>
  <w:style w:type="character" w:styleId="af7">
    <w:name w:val="Book Title"/>
    <w:uiPriority w:val="33"/>
    <w:qFormat/>
    <w:rsid w:val="00EA4310"/>
    <w:rPr>
      <w:b/>
      <w:bCs/>
      <w:smallCaps/>
      <w:spacing w:val="5"/>
    </w:rPr>
  </w:style>
  <w:style w:type="paragraph" w:styleId="af8">
    <w:name w:val="List Number"/>
    <w:basedOn w:val="a0"/>
    <w:next w:val="a0"/>
    <w:uiPriority w:val="3"/>
    <w:qFormat/>
    <w:rsid w:val="00EA4310"/>
    <w:pPr>
      <w:tabs>
        <w:tab w:val="num" w:pos="360"/>
      </w:tabs>
      <w:contextualSpacing/>
    </w:pPr>
  </w:style>
  <w:style w:type="paragraph" w:styleId="af9">
    <w:name w:val="List Bullet"/>
    <w:basedOn w:val="a0"/>
    <w:next w:val="a0"/>
    <w:uiPriority w:val="2"/>
    <w:qFormat/>
    <w:rsid w:val="00EA4310"/>
    <w:pPr>
      <w:tabs>
        <w:tab w:val="num" w:pos="360"/>
      </w:tabs>
      <w:contextualSpacing/>
    </w:pPr>
  </w:style>
  <w:style w:type="paragraph" w:customStyle="1" w:styleId="afa">
    <w:name w:val="Заголовок без названия"/>
    <w:basedOn w:val="4"/>
    <w:next w:val="4"/>
    <w:link w:val="afb"/>
    <w:qFormat/>
    <w:rsid w:val="00EA4310"/>
  </w:style>
  <w:style w:type="character" w:customStyle="1" w:styleId="afb">
    <w:name w:val="Заголовок без названия Знак"/>
    <w:basedOn w:val="40"/>
    <w:link w:val="afa"/>
    <w:rsid w:val="00EA4310"/>
  </w:style>
  <w:style w:type="paragraph" w:customStyle="1" w:styleId="afc">
    <w:name w:val="заголовок без названия"/>
    <w:basedOn w:val="a0"/>
    <w:next w:val="a0"/>
    <w:qFormat/>
    <w:rsid w:val="00EA4310"/>
    <w:pPr>
      <w:keepNext/>
      <w:pageBreakBefore/>
      <w:spacing w:before="200" w:after="120"/>
      <w:ind w:left="431" w:hanging="431"/>
      <w:jc w:val="center"/>
    </w:pPr>
  </w:style>
  <w:style w:type="paragraph" w:customStyle="1" w:styleId="afd">
    <w:name w:val="Заголовок таблицы"/>
    <w:basedOn w:val="a0"/>
    <w:next w:val="a0"/>
    <w:uiPriority w:val="1"/>
    <w:qFormat/>
    <w:rsid w:val="00EA4310"/>
    <w:pPr>
      <w:keepNext/>
      <w:contextualSpacing/>
      <w:jc w:val="center"/>
    </w:pPr>
  </w:style>
  <w:style w:type="paragraph" w:customStyle="1" w:styleId="afe">
    <w:name w:val="Ячейка таблицы"/>
    <w:basedOn w:val="a0"/>
    <w:next w:val="a0"/>
    <w:qFormat/>
    <w:rsid w:val="00EA4310"/>
    <w:pPr>
      <w:keepNext/>
      <w:keepLines/>
    </w:pPr>
  </w:style>
  <w:style w:type="paragraph" w:customStyle="1" w:styleId="aff">
    <w:name w:val="Осн. текст"/>
    <w:basedOn w:val="a0"/>
    <w:link w:val="aff0"/>
    <w:rsid w:val="00EA4310"/>
    <w:pPr>
      <w:spacing w:line="360" w:lineRule="auto"/>
      <w:ind w:firstLine="709"/>
      <w:jc w:val="both"/>
    </w:pPr>
    <w:rPr>
      <w:lang/>
    </w:rPr>
  </w:style>
  <w:style w:type="character" w:customStyle="1" w:styleId="aff0">
    <w:name w:val="Осн. текст Знак"/>
    <w:link w:val="aff"/>
    <w:locked/>
    <w:rsid w:val="00EA4310"/>
    <w:rPr>
      <w:sz w:val="24"/>
      <w:szCs w:val="24"/>
    </w:rPr>
  </w:style>
  <w:style w:type="paragraph" w:styleId="11">
    <w:name w:val="toc 1"/>
    <w:basedOn w:val="a0"/>
    <w:next w:val="a0"/>
    <w:autoRedefine/>
    <w:uiPriority w:val="39"/>
    <w:rsid w:val="00EA4310"/>
    <w:pPr>
      <w:tabs>
        <w:tab w:val="left" w:pos="426"/>
        <w:tab w:val="right" w:leader="dot" w:pos="9923"/>
      </w:tabs>
      <w:ind w:right="-425"/>
      <w:jc w:val="both"/>
    </w:pPr>
    <w:rPr>
      <w:b/>
      <w:noProof/>
      <w:color w:val="000000"/>
      <w:sz w:val="22"/>
      <w:szCs w:val="22"/>
    </w:rPr>
  </w:style>
  <w:style w:type="paragraph" w:customStyle="1" w:styleId="aff1">
    <w:name w:val="Подчеркнутый"/>
    <w:basedOn w:val="a0"/>
    <w:link w:val="aff2"/>
    <w:semiHidden/>
    <w:rsid w:val="00EA4310"/>
    <w:pPr>
      <w:spacing w:line="360" w:lineRule="auto"/>
      <w:ind w:firstLine="709"/>
      <w:jc w:val="both"/>
    </w:pPr>
    <w:rPr>
      <w:u w:val="single"/>
      <w:lang/>
    </w:rPr>
  </w:style>
  <w:style w:type="character" w:customStyle="1" w:styleId="aff2">
    <w:name w:val="Подчеркнутый Знак"/>
    <w:link w:val="aff1"/>
    <w:semiHidden/>
    <w:rsid w:val="00EA4310"/>
    <w:rPr>
      <w:sz w:val="24"/>
      <w:szCs w:val="24"/>
      <w:u w:val="single"/>
    </w:rPr>
  </w:style>
  <w:style w:type="paragraph" w:customStyle="1" w:styleId="S1">
    <w:name w:val="S_Заголовок 1"/>
    <w:basedOn w:val="1"/>
    <w:rsid w:val="00EA4310"/>
    <w:pPr>
      <w:pageBreakBefore/>
      <w:numPr>
        <w:numId w:val="15"/>
      </w:numPr>
      <w:suppressAutoHyphens w:val="0"/>
      <w:spacing w:after="120"/>
      <w:ind w:left="1134" w:firstLine="0"/>
      <w:jc w:val="left"/>
    </w:pPr>
    <w:rPr>
      <w:rFonts w:ascii="Cambria" w:hAnsi="Cambria"/>
      <w:b/>
      <w:bCs/>
      <w:caps/>
      <w:sz w:val="24"/>
      <w:szCs w:val="28"/>
    </w:rPr>
  </w:style>
  <w:style w:type="paragraph" w:customStyle="1" w:styleId="S2">
    <w:name w:val="S_Заголовок 2"/>
    <w:basedOn w:val="2"/>
    <w:rsid w:val="00EA4310"/>
    <w:pPr>
      <w:keepNext w:val="0"/>
      <w:numPr>
        <w:ilvl w:val="1"/>
        <w:numId w:val="15"/>
      </w:numPr>
      <w:jc w:val="both"/>
    </w:pPr>
    <w:rPr>
      <w:b/>
      <w:sz w:val="24"/>
    </w:rPr>
  </w:style>
  <w:style w:type="paragraph" w:customStyle="1" w:styleId="S3">
    <w:name w:val="S_Заголовок 3"/>
    <w:basedOn w:val="3"/>
    <w:rsid w:val="00EA4310"/>
    <w:pPr>
      <w:keepNext w:val="0"/>
      <w:numPr>
        <w:ilvl w:val="2"/>
        <w:numId w:val="15"/>
      </w:numPr>
      <w:suppressAutoHyphens w:val="0"/>
      <w:spacing w:line="360" w:lineRule="auto"/>
      <w:jc w:val="left"/>
    </w:pPr>
    <w:rPr>
      <w:rFonts w:ascii="Times New Roman" w:hAnsi="Times New Roman"/>
      <w:sz w:val="24"/>
      <w:u w:val="single"/>
    </w:rPr>
  </w:style>
  <w:style w:type="paragraph" w:customStyle="1" w:styleId="S4">
    <w:name w:val="S_Заголовок 4"/>
    <w:basedOn w:val="4"/>
    <w:rsid w:val="00EA4310"/>
    <w:pPr>
      <w:keepNext w:val="0"/>
      <w:pageBreakBefore w:val="0"/>
      <w:numPr>
        <w:ilvl w:val="3"/>
        <w:numId w:val="15"/>
      </w:numPr>
      <w:spacing w:before="0" w:after="0"/>
    </w:pPr>
    <w:rPr>
      <w:rFonts w:ascii="Times New Roman" w:hAnsi="Times New Roman"/>
      <w:bCs w:val="0"/>
      <w:i/>
      <w:iCs w:val="0"/>
    </w:rPr>
  </w:style>
  <w:style w:type="paragraph" w:customStyle="1" w:styleId="S">
    <w:name w:val="S_Маркированный"/>
    <w:basedOn w:val="af9"/>
    <w:link w:val="S0"/>
    <w:rsid w:val="00EA4310"/>
    <w:pPr>
      <w:tabs>
        <w:tab w:val="clear" w:pos="360"/>
        <w:tab w:val="num" w:pos="2149"/>
      </w:tabs>
      <w:spacing w:line="360" w:lineRule="auto"/>
      <w:ind w:left="2149" w:hanging="360"/>
      <w:contextualSpacing w:val="0"/>
      <w:jc w:val="both"/>
    </w:pPr>
    <w:rPr>
      <w:lang/>
    </w:rPr>
  </w:style>
  <w:style w:type="paragraph" w:customStyle="1" w:styleId="S5">
    <w:name w:val="S_Обычный"/>
    <w:basedOn w:val="a0"/>
    <w:link w:val="S6"/>
    <w:rsid w:val="00EA4310"/>
    <w:pPr>
      <w:spacing w:line="360" w:lineRule="auto"/>
      <w:ind w:firstLine="709"/>
      <w:jc w:val="both"/>
    </w:pPr>
    <w:rPr>
      <w:lang/>
    </w:rPr>
  </w:style>
  <w:style w:type="character" w:customStyle="1" w:styleId="S6">
    <w:name w:val="S_Обычный Знак"/>
    <w:link w:val="S5"/>
    <w:rsid w:val="00EA4310"/>
    <w:rPr>
      <w:sz w:val="24"/>
      <w:szCs w:val="24"/>
    </w:rPr>
  </w:style>
  <w:style w:type="character" w:customStyle="1" w:styleId="S0">
    <w:name w:val="S_Маркированный Знак Знак"/>
    <w:link w:val="S"/>
    <w:rsid w:val="00EA4310"/>
    <w:rPr>
      <w:sz w:val="24"/>
      <w:szCs w:val="24"/>
    </w:rPr>
  </w:style>
  <w:style w:type="character" w:styleId="aff3">
    <w:name w:val="Hyperlink"/>
    <w:uiPriority w:val="99"/>
    <w:unhideWhenUsed/>
    <w:rsid w:val="00EA4310"/>
    <w:rPr>
      <w:color w:val="0000FF"/>
      <w:u w:val="single"/>
    </w:rPr>
  </w:style>
  <w:style w:type="paragraph" w:customStyle="1" w:styleId="12">
    <w:name w:val="Стиль1"/>
    <w:basedOn w:val="S1"/>
    <w:qFormat/>
    <w:rsid w:val="00EA4310"/>
  </w:style>
  <w:style w:type="paragraph" w:styleId="aff4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ff5"/>
    <w:uiPriority w:val="99"/>
    <w:qFormat/>
    <w:rsid w:val="00EA4310"/>
    <w:pPr>
      <w:jc w:val="both"/>
    </w:pPr>
    <w:rPr>
      <w:sz w:val="28"/>
      <w:szCs w:val="20"/>
    </w:rPr>
  </w:style>
  <w:style w:type="character" w:customStyle="1" w:styleId="aff5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ff4"/>
    <w:uiPriority w:val="99"/>
    <w:rsid w:val="00EA4310"/>
    <w:rPr>
      <w:sz w:val="28"/>
    </w:rPr>
  </w:style>
  <w:style w:type="paragraph" w:styleId="25">
    <w:name w:val="Body Text 2"/>
    <w:basedOn w:val="a0"/>
    <w:link w:val="26"/>
    <w:uiPriority w:val="99"/>
    <w:unhideWhenUsed/>
    <w:rsid w:val="00EA4310"/>
    <w:pPr>
      <w:spacing w:after="120" w:line="480" w:lineRule="auto"/>
    </w:pPr>
  </w:style>
  <w:style w:type="character" w:customStyle="1" w:styleId="26">
    <w:name w:val="Основной текст 2 Знак"/>
    <w:basedOn w:val="a1"/>
    <w:link w:val="25"/>
    <w:uiPriority w:val="99"/>
    <w:rsid w:val="00EA4310"/>
    <w:rPr>
      <w:sz w:val="24"/>
      <w:szCs w:val="24"/>
    </w:rPr>
  </w:style>
  <w:style w:type="paragraph" w:styleId="27">
    <w:name w:val="Body Text Indent 2"/>
    <w:basedOn w:val="a0"/>
    <w:link w:val="29"/>
    <w:uiPriority w:val="99"/>
    <w:unhideWhenUsed/>
    <w:rsid w:val="00EA4310"/>
    <w:pPr>
      <w:spacing w:after="120" w:line="480" w:lineRule="auto"/>
      <w:ind w:left="283"/>
    </w:pPr>
  </w:style>
  <w:style w:type="character" w:customStyle="1" w:styleId="29">
    <w:name w:val="Основной текст с отступом 2 Знак"/>
    <w:basedOn w:val="a1"/>
    <w:link w:val="27"/>
    <w:uiPriority w:val="99"/>
    <w:rsid w:val="00EA4310"/>
    <w:rPr>
      <w:sz w:val="24"/>
      <w:szCs w:val="24"/>
    </w:rPr>
  </w:style>
  <w:style w:type="paragraph" w:customStyle="1" w:styleId="aff6">
    <w:name w:val="Титул"/>
    <w:basedOn w:val="a5"/>
    <w:uiPriority w:val="99"/>
    <w:rsid w:val="00EA4310"/>
    <w:rPr>
      <w:rFonts w:ascii="Arial" w:hAnsi="Arial"/>
      <w:b/>
      <w:szCs w:val="20"/>
      <w:lang w:eastAsia="en-US"/>
    </w:rPr>
  </w:style>
  <w:style w:type="character" w:customStyle="1" w:styleId="31">
    <w:name w:val="Основной текст (3)"/>
    <w:link w:val="310"/>
    <w:uiPriority w:val="99"/>
    <w:rsid w:val="00EA4310"/>
    <w:rPr>
      <w:i/>
      <w:iCs/>
      <w:shd w:val="clear" w:color="auto" w:fill="FFFFFF"/>
    </w:rPr>
  </w:style>
  <w:style w:type="character" w:customStyle="1" w:styleId="51">
    <w:name w:val="Основной текст (5)"/>
    <w:link w:val="510"/>
    <w:uiPriority w:val="99"/>
    <w:rsid w:val="00EA4310"/>
    <w:rPr>
      <w:sz w:val="24"/>
      <w:szCs w:val="24"/>
      <w:shd w:val="clear" w:color="auto" w:fill="FFFFFF"/>
    </w:rPr>
  </w:style>
  <w:style w:type="paragraph" w:customStyle="1" w:styleId="310">
    <w:name w:val="Основной текст (3)1"/>
    <w:basedOn w:val="a0"/>
    <w:link w:val="31"/>
    <w:uiPriority w:val="99"/>
    <w:rsid w:val="00EA4310"/>
    <w:pPr>
      <w:shd w:val="clear" w:color="auto" w:fill="FFFFFF"/>
      <w:spacing w:line="240" w:lineRule="atLeast"/>
    </w:pPr>
    <w:rPr>
      <w:i/>
      <w:iCs/>
      <w:sz w:val="20"/>
      <w:szCs w:val="20"/>
      <w:lang/>
    </w:rPr>
  </w:style>
  <w:style w:type="paragraph" w:customStyle="1" w:styleId="510">
    <w:name w:val="Основной текст (5)1"/>
    <w:basedOn w:val="a0"/>
    <w:link w:val="51"/>
    <w:uiPriority w:val="99"/>
    <w:rsid w:val="00EA4310"/>
    <w:pPr>
      <w:shd w:val="clear" w:color="auto" w:fill="FFFFFF"/>
      <w:spacing w:line="274" w:lineRule="exact"/>
      <w:jc w:val="both"/>
    </w:pPr>
    <w:rPr>
      <w:lang/>
    </w:rPr>
  </w:style>
  <w:style w:type="paragraph" w:styleId="aff7">
    <w:name w:val="Plain Text"/>
    <w:basedOn w:val="a0"/>
    <w:link w:val="aff8"/>
    <w:rsid w:val="00EA4310"/>
    <w:rPr>
      <w:rFonts w:ascii="Courier New" w:hAnsi="Courier New" w:cs="Arial"/>
      <w:bCs/>
      <w:sz w:val="20"/>
      <w:szCs w:val="20"/>
    </w:rPr>
  </w:style>
  <w:style w:type="character" w:customStyle="1" w:styleId="aff8">
    <w:name w:val="Текст Знак"/>
    <w:basedOn w:val="a1"/>
    <w:link w:val="aff7"/>
    <w:rsid w:val="00EA4310"/>
    <w:rPr>
      <w:rFonts w:ascii="Courier New" w:hAnsi="Courier New" w:cs="Arial"/>
      <w:bCs/>
    </w:rPr>
  </w:style>
  <w:style w:type="character" w:customStyle="1" w:styleId="st1">
    <w:name w:val="st1"/>
    <w:rsid w:val="00EA4310"/>
  </w:style>
  <w:style w:type="character" w:customStyle="1" w:styleId="apple-converted-space">
    <w:name w:val="apple-converted-space"/>
    <w:rsid w:val="00EA4310"/>
  </w:style>
  <w:style w:type="paragraph" w:styleId="2a">
    <w:name w:val="List Continue 2"/>
    <w:basedOn w:val="a0"/>
    <w:uiPriority w:val="99"/>
    <w:unhideWhenUsed/>
    <w:rsid w:val="00EA4310"/>
    <w:pPr>
      <w:spacing w:after="120"/>
      <w:ind w:left="566"/>
      <w:contextualSpacing/>
    </w:pPr>
  </w:style>
  <w:style w:type="paragraph" w:customStyle="1" w:styleId="aff9">
    <w:name w:val="Обычный.Нормальный"/>
    <w:link w:val="affa"/>
    <w:rsid w:val="00EA4310"/>
    <w:pPr>
      <w:spacing w:after="120"/>
      <w:ind w:firstLine="720"/>
      <w:jc w:val="both"/>
    </w:pPr>
    <w:rPr>
      <w:sz w:val="24"/>
    </w:rPr>
  </w:style>
  <w:style w:type="character" w:customStyle="1" w:styleId="affa">
    <w:name w:val="Обычный.Нормальный Знак"/>
    <w:link w:val="aff9"/>
    <w:rsid w:val="00EA4310"/>
    <w:rPr>
      <w:sz w:val="24"/>
      <w:lang w:bidi="ar-SA"/>
    </w:rPr>
  </w:style>
  <w:style w:type="paragraph" w:customStyle="1" w:styleId="-">
    <w:name w:val="ТНГП - Основной текст"/>
    <w:basedOn w:val="a0"/>
    <w:link w:val="-0"/>
    <w:autoRedefine/>
    <w:qFormat/>
    <w:rsid w:val="00EA4310"/>
    <w:pPr>
      <w:ind w:firstLine="708"/>
      <w:jc w:val="both"/>
    </w:pPr>
    <w:rPr>
      <w:b/>
      <w:bCs/>
      <w:lang/>
    </w:rPr>
  </w:style>
  <w:style w:type="character" w:customStyle="1" w:styleId="-0">
    <w:name w:val="ТНГП - Основной текст Знак"/>
    <w:link w:val="-"/>
    <w:rsid w:val="00EA4310"/>
    <w:rPr>
      <w:b/>
      <w:bCs/>
      <w:sz w:val="24"/>
      <w:szCs w:val="24"/>
    </w:rPr>
  </w:style>
  <w:style w:type="paragraph" w:customStyle="1" w:styleId="affb">
    <w:name w:val="Заголовок статьи"/>
    <w:basedOn w:val="a0"/>
    <w:next w:val="a0"/>
    <w:rsid w:val="00EA4310"/>
    <w:pPr>
      <w:widowControl w:val="0"/>
      <w:autoSpaceDE w:val="0"/>
      <w:autoSpaceDN w:val="0"/>
      <w:adjustRightInd w:val="0"/>
      <w:ind w:left="1612" w:hanging="892"/>
      <w:jc w:val="both"/>
    </w:pPr>
    <w:rPr>
      <w:rFonts w:ascii="Arial" w:hAnsi="Arial" w:cs="Arial"/>
      <w:sz w:val="20"/>
      <w:szCs w:val="20"/>
    </w:rPr>
  </w:style>
  <w:style w:type="paragraph" w:customStyle="1" w:styleId="Text">
    <w:name w:val="Text"/>
    <w:basedOn w:val="a0"/>
    <w:rsid w:val="00EA4310"/>
    <w:pPr>
      <w:spacing w:after="120"/>
    </w:pPr>
    <w:rPr>
      <w:sz w:val="22"/>
      <w:szCs w:val="20"/>
      <w:lang w:val="en-US"/>
    </w:rPr>
  </w:style>
  <w:style w:type="character" w:styleId="affc">
    <w:name w:val="annotation reference"/>
    <w:uiPriority w:val="99"/>
    <w:unhideWhenUsed/>
    <w:rsid w:val="00EA4310"/>
    <w:rPr>
      <w:sz w:val="16"/>
      <w:szCs w:val="16"/>
    </w:rPr>
  </w:style>
  <w:style w:type="paragraph" w:styleId="affd">
    <w:name w:val="annotation text"/>
    <w:basedOn w:val="a0"/>
    <w:link w:val="affe"/>
    <w:uiPriority w:val="99"/>
    <w:unhideWhenUsed/>
    <w:rsid w:val="00EA4310"/>
    <w:rPr>
      <w:sz w:val="20"/>
      <w:szCs w:val="20"/>
    </w:rPr>
  </w:style>
  <w:style w:type="character" w:customStyle="1" w:styleId="affe">
    <w:name w:val="Текст примечания Знак"/>
    <w:basedOn w:val="a1"/>
    <w:link w:val="affd"/>
    <w:uiPriority w:val="99"/>
    <w:rsid w:val="00EA4310"/>
  </w:style>
  <w:style w:type="paragraph" w:styleId="afff">
    <w:name w:val="annotation subject"/>
    <w:basedOn w:val="affd"/>
    <w:next w:val="affd"/>
    <w:link w:val="afff0"/>
    <w:uiPriority w:val="99"/>
    <w:unhideWhenUsed/>
    <w:rsid w:val="00EA4310"/>
    <w:rPr>
      <w:b/>
      <w:bCs/>
    </w:rPr>
  </w:style>
  <w:style w:type="character" w:customStyle="1" w:styleId="afff0">
    <w:name w:val="Тема примечания Знак"/>
    <w:basedOn w:val="affe"/>
    <w:link w:val="afff"/>
    <w:uiPriority w:val="99"/>
    <w:rsid w:val="00EA4310"/>
    <w:rPr>
      <w:b/>
      <w:bCs/>
    </w:rPr>
  </w:style>
  <w:style w:type="character" w:customStyle="1" w:styleId="ab">
    <w:name w:val="Основной текст с отступом Знак"/>
    <w:basedOn w:val="a1"/>
    <w:link w:val="aa"/>
    <w:uiPriority w:val="99"/>
    <w:rsid w:val="00EA4310"/>
    <w:rPr>
      <w:color w:val="000000"/>
      <w:sz w:val="28"/>
      <w:szCs w:val="28"/>
      <w:shd w:val="clear" w:color="auto" w:fill="FFFFFF"/>
    </w:rPr>
  </w:style>
  <w:style w:type="character" w:styleId="afff1">
    <w:name w:val="Strong"/>
    <w:uiPriority w:val="99"/>
    <w:qFormat/>
    <w:rsid w:val="00EA4310"/>
    <w:rPr>
      <w:b/>
      <w:bCs/>
    </w:rPr>
  </w:style>
  <w:style w:type="paragraph" w:styleId="32">
    <w:name w:val="Body Text 3"/>
    <w:basedOn w:val="a0"/>
    <w:link w:val="311"/>
    <w:rsid w:val="00EA4310"/>
    <w:pPr>
      <w:spacing w:after="120" w:line="360" w:lineRule="auto"/>
      <w:ind w:firstLine="709"/>
      <w:jc w:val="both"/>
    </w:pPr>
    <w:rPr>
      <w:rFonts w:ascii="Arial" w:eastAsia="Calibri" w:hAnsi="Arial"/>
      <w:sz w:val="16"/>
      <w:szCs w:val="16"/>
      <w:lang w:eastAsia="en-US"/>
    </w:rPr>
  </w:style>
  <w:style w:type="character" w:customStyle="1" w:styleId="33">
    <w:name w:val="Основной текст 3 Знак"/>
    <w:basedOn w:val="a1"/>
    <w:link w:val="32"/>
    <w:uiPriority w:val="99"/>
    <w:rsid w:val="00EA4310"/>
    <w:rPr>
      <w:sz w:val="16"/>
      <w:szCs w:val="16"/>
    </w:rPr>
  </w:style>
  <w:style w:type="character" w:customStyle="1" w:styleId="311">
    <w:name w:val="Основной текст 3 Знак1"/>
    <w:link w:val="32"/>
    <w:rsid w:val="00EA4310"/>
    <w:rPr>
      <w:rFonts w:ascii="Arial" w:eastAsia="Calibri" w:hAnsi="Arial"/>
      <w:sz w:val="16"/>
      <w:szCs w:val="16"/>
      <w:lang w:eastAsia="en-US"/>
    </w:rPr>
  </w:style>
  <w:style w:type="numbering" w:customStyle="1" w:styleId="28">
    <w:name w:val="Стиль28"/>
    <w:rsid w:val="00EA4310"/>
    <w:pPr>
      <w:numPr>
        <w:numId w:val="16"/>
      </w:numPr>
    </w:pPr>
  </w:style>
  <w:style w:type="paragraph" w:customStyle="1" w:styleId="52">
    <w:name w:val="Текст (ИОС5)"/>
    <w:basedOn w:val="a0"/>
    <w:link w:val="53"/>
    <w:qFormat/>
    <w:rsid w:val="00EA4310"/>
    <w:pPr>
      <w:spacing w:line="360" w:lineRule="auto"/>
      <w:ind w:firstLine="851"/>
      <w:jc w:val="both"/>
    </w:pPr>
    <w:rPr>
      <w:rFonts w:ascii="Arial" w:eastAsia="Calibri" w:hAnsi="Arial"/>
      <w:sz w:val="22"/>
      <w:lang w:eastAsia="en-US"/>
    </w:rPr>
  </w:style>
  <w:style w:type="character" w:customStyle="1" w:styleId="53">
    <w:name w:val="Текст (ИОС5) Знак"/>
    <w:link w:val="52"/>
    <w:rsid w:val="00EA4310"/>
    <w:rPr>
      <w:rFonts w:ascii="Arial" w:eastAsia="Calibri" w:hAnsi="Arial"/>
      <w:sz w:val="22"/>
      <w:szCs w:val="24"/>
      <w:lang w:eastAsia="en-US"/>
    </w:rPr>
  </w:style>
  <w:style w:type="paragraph" w:customStyle="1" w:styleId="afff2">
    <w:name w:val="Обычный Т"/>
    <w:basedOn w:val="a0"/>
    <w:link w:val="afff3"/>
    <w:semiHidden/>
    <w:rsid w:val="00EA4310"/>
    <w:pPr>
      <w:widowControl w:val="0"/>
      <w:spacing w:before="60" w:after="60"/>
      <w:contextualSpacing/>
    </w:pPr>
    <w:rPr>
      <w:rFonts w:ascii="Arial" w:hAnsi="Arial"/>
      <w:sz w:val="22"/>
      <w:szCs w:val="20"/>
      <w:lang/>
    </w:rPr>
  </w:style>
  <w:style w:type="character" w:customStyle="1" w:styleId="afff3">
    <w:name w:val="Обычный Т Знак"/>
    <w:link w:val="afff2"/>
    <w:semiHidden/>
    <w:rsid w:val="00EA4310"/>
    <w:rPr>
      <w:rFonts w:ascii="Arial" w:hAnsi="Arial"/>
      <w:sz w:val="22"/>
    </w:rPr>
  </w:style>
  <w:style w:type="paragraph" w:customStyle="1" w:styleId="120">
    <w:name w:val="Нормальный 12"/>
    <w:basedOn w:val="a0"/>
    <w:link w:val="121"/>
    <w:rsid w:val="00EA4310"/>
    <w:pPr>
      <w:widowControl w:val="0"/>
      <w:spacing w:line="360" w:lineRule="auto"/>
      <w:jc w:val="both"/>
    </w:pPr>
    <w:rPr>
      <w:rFonts w:eastAsia="Calibri"/>
      <w:szCs w:val="20"/>
      <w:lang/>
    </w:rPr>
  </w:style>
  <w:style w:type="character" w:customStyle="1" w:styleId="121">
    <w:name w:val="Нормальный 12 Знак"/>
    <w:link w:val="120"/>
    <w:rsid w:val="00EA4310"/>
    <w:rPr>
      <w:rFonts w:eastAsia="Calibri"/>
      <w:sz w:val="24"/>
    </w:rPr>
  </w:style>
  <w:style w:type="paragraph" w:styleId="afff4">
    <w:name w:val="TOC Heading"/>
    <w:basedOn w:val="1"/>
    <w:next w:val="a0"/>
    <w:uiPriority w:val="39"/>
    <w:semiHidden/>
    <w:unhideWhenUsed/>
    <w:qFormat/>
    <w:rsid w:val="00EA4310"/>
    <w:pPr>
      <w:keepLines/>
      <w:suppressAutoHyphens w:val="0"/>
      <w:spacing w:before="480" w:line="276" w:lineRule="auto"/>
      <w:jc w:val="left"/>
      <w:outlineLvl w:val="9"/>
    </w:pPr>
    <w:rPr>
      <w:rFonts w:ascii="Cambria" w:hAnsi="Cambria"/>
      <w:b/>
      <w:bCs/>
      <w:color w:val="365F91"/>
      <w:szCs w:val="28"/>
    </w:rPr>
  </w:style>
  <w:style w:type="paragraph" w:customStyle="1" w:styleId="13">
    <w:name w:val="Маркированный Стиль1"/>
    <w:basedOn w:val="a0"/>
    <w:rsid w:val="00EA4310"/>
    <w:pPr>
      <w:tabs>
        <w:tab w:val="left" w:pos="900"/>
        <w:tab w:val="num" w:pos="1440"/>
      </w:tabs>
      <w:ind w:left="1440" w:hanging="360"/>
      <w:jc w:val="both"/>
      <w:outlineLvl w:val="0"/>
    </w:pPr>
    <w:rPr>
      <w:bCs/>
      <w:sz w:val="28"/>
      <w:szCs w:val="28"/>
    </w:rPr>
  </w:style>
  <w:style w:type="paragraph" w:styleId="afff5">
    <w:name w:val="footnote text"/>
    <w:basedOn w:val="a0"/>
    <w:link w:val="afff6"/>
    <w:uiPriority w:val="99"/>
    <w:unhideWhenUsed/>
    <w:rsid w:val="00EA4310"/>
    <w:rPr>
      <w:sz w:val="20"/>
      <w:szCs w:val="20"/>
    </w:rPr>
  </w:style>
  <w:style w:type="character" w:customStyle="1" w:styleId="afff6">
    <w:name w:val="Текст сноски Знак"/>
    <w:basedOn w:val="a1"/>
    <w:link w:val="afff5"/>
    <w:uiPriority w:val="99"/>
    <w:rsid w:val="00EA4310"/>
  </w:style>
  <w:style w:type="character" w:styleId="afff7">
    <w:name w:val="footnote reference"/>
    <w:uiPriority w:val="99"/>
    <w:unhideWhenUsed/>
    <w:rsid w:val="00EA4310"/>
    <w:rPr>
      <w:vertAlign w:val="superscript"/>
    </w:rPr>
  </w:style>
  <w:style w:type="paragraph" w:customStyle="1" w:styleId="ConsPlusTitle">
    <w:name w:val="ConsPlusTitle"/>
    <w:uiPriority w:val="99"/>
    <w:rsid w:val="00EA4310"/>
    <w:pPr>
      <w:widowControl w:val="0"/>
      <w:autoSpaceDE w:val="0"/>
      <w:autoSpaceDN w:val="0"/>
      <w:adjustRightInd w:val="0"/>
    </w:pPr>
    <w:rPr>
      <w:rFonts w:ascii="Calibri" w:hAnsi="Calibri" w:cs="Calibri"/>
      <w:b/>
      <w:bCs/>
      <w:sz w:val="22"/>
      <w:szCs w:val="22"/>
    </w:rPr>
  </w:style>
  <w:style w:type="paragraph" w:customStyle="1" w:styleId="afff8">
    <w:name w:val="для таблиц из договоров"/>
    <w:basedOn w:val="a0"/>
    <w:rsid w:val="00EA4310"/>
    <w:rPr>
      <w:szCs w:val="20"/>
    </w:rPr>
  </w:style>
  <w:style w:type="paragraph" w:styleId="afff9">
    <w:name w:val="No Spacing"/>
    <w:link w:val="afffa"/>
    <w:qFormat/>
    <w:rsid w:val="00EA4310"/>
    <w:pPr>
      <w:widowControl w:val="0"/>
      <w:autoSpaceDE w:val="0"/>
      <w:autoSpaceDN w:val="0"/>
      <w:adjustRightInd w:val="0"/>
      <w:ind w:firstLine="720"/>
      <w:jc w:val="both"/>
    </w:pPr>
    <w:rPr>
      <w:rFonts w:ascii="Arial" w:hAnsi="Arial" w:cs="Arial"/>
    </w:rPr>
  </w:style>
  <w:style w:type="character" w:customStyle="1" w:styleId="afffa">
    <w:name w:val="Без интервала Знак"/>
    <w:link w:val="afff9"/>
    <w:rsid w:val="00EA4310"/>
    <w:rPr>
      <w:rFonts w:ascii="Arial" w:hAnsi="Arial" w:cs="Arial"/>
      <w:lang w:val="ru-RU" w:eastAsia="ru-RU" w:bidi="ar-SA"/>
    </w:rPr>
  </w:style>
  <w:style w:type="character" w:customStyle="1" w:styleId="FontStyle25">
    <w:name w:val="Font Style25"/>
    <w:uiPriority w:val="99"/>
    <w:rsid w:val="00EA4310"/>
    <w:rPr>
      <w:rFonts w:ascii="Times New Roman" w:hAnsi="Times New Roman" w:cs="Times New Roman"/>
      <w:b/>
      <w:bCs/>
      <w:sz w:val="22"/>
      <w:szCs w:val="22"/>
    </w:rPr>
  </w:style>
  <w:style w:type="paragraph" w:customStyle="1" w:styleId="afffb">
    <w:name w:val="Текст основной"/>
    <w:link w:val="afffc"/>
    <w:rsid w:val="00EA4310"/>
    <w:pPr>
      <w:suppressAutoHyphens/>
      <w:spacing w:line="360" w:lineRule="auto"/>
      <w:ind w:firstLine="425"/>
      <w:contextualSpacing/>
      <w:jc w:val="both"/>
    </w:pPr>
    <w:rPr>
      <w:kern w:val="32"/>
      <w:sz w:val="24"/>
      <w:szCs w:val="26"/>
    </w:rPr>
  </w:style>
  <w:style w:type="character" w:customStyle="1" w:styleId="afffc">
    <w:name w:val="Текст основной Знак"/>
    <w:link w:val="afffb"/>
    <w:rsid w:val="00EA4310"/>
    <w:rPr>
      <w:kern w:val="32"/>
      <w:sz w:val="24"/>
      <w:szCs w:val="26"/>
      <w:lang w:bidi="ar-SA"/>
    </w:rPr>
  </w:style>
  <w:style w:type="paragraph" w:styleId="34">
    <w:name w:val="toc 3"/>
    <w:basedOn w:val="a0"/>
    <w:next w:val="a0"/>
    <w:autoRedefine/>
    <w:uiPriority w:val="39"/>
    <w:unhideWhenUsed/>
    <w:rsid w:val="00EA4310"/>
    <w:pPr>
      <w:ind w:left="480"/>
    </w:pPr>
  </w:style>
  <w:style w:type="character" w:styleId="afffd">
    <w:name w:val="FollowedHyperlink"/>
    <w:uiPriority w:val="99"/>
    <w:unhideWhenUsed/>
    <w:rsid w:val="00EA4310"/>
    <w:rPr>
      <w:color w:val="800080"/>
      <w:u w:val="single"/>
    </w:rPr>
  </w:style>
  <w:style w:type="paragraph" w:customStyle="1" w:styleId="xl63">
    <w:name w:val="xl63"/>
    <w:basedOn w:val="a0"/>
    <w:rsid w:val="00EA4310"/>
    <w:pPr>
      <w:spacing w:before="100" w:beforeAutospacing="1" w:after="100" w:afterAutospacing="1"/>
      <w:jc w:val="center"/>
    </w:pPr>
  </w:style>
  <w:style w:type="paragraph" w:customStyle="1" w:styleId="xl64">
    <w:name w:val="xl64"/>
    <w:basedOn w:val="a0"/>
    <w:rsid w:val="00EA4310"/>
    <w:pPr>
      <w:spacing w:before="100" w:beforeAutospacing="1" w:after="100" w:afterAutospacing="1"/>
      <w:jc w:val="center"/>
    </w:pPr>
  </w:style>
  <w:style w:type="paragraph" w:customStyle="1" w:styleId="xl65">
    <w:name w:val="xl65"/>
    <w:basedOn w:val="a0"/>
    <w:rsid w:val="00EA431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66">
    <w:name w:val="xl66"/>
    <w:basedOn w:val="a0"/>
    <w:rsid w:val="00EA431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afffe">
    <w:name w:val="Основной текст СамНИПИ"/>
    <w:link w:val="14"/>
    <w:rsid w:val="00EA4310"/>
    <w:pPr>
      <w:suppressAutoHyphens/>
      <w:spacing w:before="120"/>
      <w:ind w:firstLine="720"/>
      <w:jc w:val="both"/>
    </w:pPr>
    <w:rPr>
      <w:rFonts w:ascii="Arial" w:hAnsi="Arial"/>
      <w:bCs/>
    </w:rPr>
  </w:style>
  <w:style w:type="character" w:customStyle="1" w:styleId="14">
    <w:name w:val="Основной текст СамНИПИ Знак1"/>
    <w:link w:val="afffe"/>
    <w:locked/>
    <w:rsid w:val="00EA4310"/>
    <w:rPr>
      <w:rFonts w:ascii="Arial" w:hAnsi="Arial"/>
      <w:bCs/>
      <w:lang w:val="ru-RU" w:eastAsia="ru-RU" w:bidi="ar-SA"/>
    </w:rPr>
  </w:style>
  <w:style w:type="paragraph" w:customStyle="1" w:styleId="affff">
    <w:name w:val="Обычный.Обычный док"/>
    <w:link w:val="affff0"/>
    <w:rsid w:val="00EA4310"/>
    <w:pPr>
      <w:overflowPunct w:val="0"/>
      <w:autoSpaceDE w:val="0"/>
      <w:autoSpaceDN w:val="0"/>
      <w:adjustRightInd w:val="0"/>
      <w:ind w:firstLine="851"/>
      <w:textAlignment w:val="baseline"/>
    </w:pPr>
    <w:rPr>
      <w:sz w:val="24"/>
    </w:rPr>
  </w:style>
  <w:style w:type="character" w:customStyle="1" w:styleId="affff0">
    <w:name w:val="Обычный.Обычный док Знак"/>
    <w:link w:val="affff"/>
    <w:rsid w:val="00EA4310"/>
    <w:rPr>
      <w:sz w:val="24"/>
      <w:lang w:bidi="ar-SA"/>
    </w:rPr>
  </w:style>
  <w:style w:type="paragraph" w:customStyle="1" w:styleId="048">
    <w:name w:val="Стиль Основной текст Югранефтегазпроект + Слева:  048 см Первая с..."/>
    <w:basedOn w:val="a0"/>
    <w:link w:val="0480"/>
    <w:qFormat/>
    <w:rsid w:val="00EA4310"/>
    <w:pPr>
      <w:spacing w:line="360" w:lineRule="auto"/>
      <w:ind w:left="270" w:right="284" w:firstLine="450"/>
      <w:jc w:val="both"/>
    </w:pPr>
    <w:rPr>
      <w:rFonts w:ascii="Arial" w:hAnsi="Arial"/>
      <w:sz w:val="22"/>
      <w:szCs w:val="20"/>
      <w:lang/>
    </w:rPr>
  </w:style>
  <w:style w:type="paragraph" w:customStyle="1" w:styleId="61">
    <w:name w:val="Стиль Основной текст Югранефтегазпроект + По левому краю Перед:  6..."/>
    <w:basedOn w:val="a0"/>
    <w:link w:val="62"/>
    <w:rsid w:val="00EA4310"/>
    <w:pPr>
      <w:spacing w:before="120" w:after="120" w:line="360" w:lineRule="auto"/>
      <w:ind w:left="709" w:right="284"/>
    </w:pPr>
    <w:rPr>
      <w:rFonts w:ascii="Arial" w:hAnsi="Arial"/>
      <w:sz w:val="22"/>
      <w:szCs w:val="20"/>
      <w:lang/>
    </w:rPr>
  </w:style>
  <w:style w:type="character" w:customStyle="1" w:styleId="62">
    <w:name w:val="Стиль Основной текст Югранефтегазпроект + По левому краю Перед:  6... Знак"/>
    <w:link w:val="61"/>
    <w:rsid w:val="00EA4310"/>
    <w:rPr>
      <w:rFonts w:ascii="Arial" w:hAnsi="Arial"/>
      <w:sz w:val="22"/>
    </w:rPr>
  </w:style>
  <w:style w:type="paragraph" w:customStyle="1" w:styleId="1-0">
    <w:name w:val="1- таблица"/>
    <w:basedOn w:val="2"/>
    <w:link w:val="1-1"/>
    <w:qFormat/>
    <w:rsid w:val="00EA4310"/>
    <w:pPr>
      <w:keepNext w:val="0"/>
      <w:ind w:left="680" w:firstLine="720"/>
      <w:jc w:val="center"/>
      <w:outlineLvl w:val="9"/>
    </w:pPr>
    <w:rPr>
      <w:rFonts w:ascii="Arial" w:hAnsi="Arial"/>
      <w:sz w:val="22"/>
      <w:lang/>
    </w:rPr>
  </w:style>
  <w:style w:type="character" w:customStyle="1" w:styleId="1-1">
    <w:name w:val="1- таблица Знак"/>
    <w:link w:val="1-0"/>
    <w:rsid w:val="00EA4310"/>
    <w:rPr>
      <w:rFonts w:ascii="Arial" w:hAnsi="Arial"/>
      <w:sz w:val="22"/>
      <w:szCs w:val="24"/>
      <w:lang/>
    </w:rPr>
  </w:style>
  <w:style w:type="character" w:customStyle="1" w:styleId="0480">
    <w:name w:val="Стиль Основной текст Югранефтегазпроект + Слева:  048 см Первая с... Знак"/>
    <w:link w:val="048"/>
    <w:locked/>
    <w:rsid w:val="00EA4310"/>
    <w:rPr>
      <w:rFonts w:ascii="Arial" w:hAnsi="Arial"/>
      <w:sz w:val="22"/>
    </w:rPr>
  </w:style>
  <w:style w:type="character" w:customStyle="1" w:styleId="af5">
    <w:name w:val="Абзац списка Знак"/>
    <w:link w:val="af4"/>
    <w:uiPriority w:val="34"/>
    <w:locked/>
    <w:rsid w:val="00EA4310"/>
    <w:rPr>
      <w:sz w:val="24"/>
      <w:szCs w:val="24"/>
    </w:rPr>
  </w:style>
  <w:style w:type="paragraph" w:styleId="affff1">
    <w:name w:val="Normal (Web)"/>
    <w:aliases w:val="Обычный (веб) Знак,Обычный (Web),Обычный (Web)1"/>
    <w:basedOn w:val="a0"/>
    <w:link w:val="15"/>
    <w:uiPriority w:val="99"/>
    <w:qFormat/>
    <w:rsid w:val="00EA4310"/>
    <w:pPr>
      <w:spacing w:before="30" w:after="30"/>
    </w:pPr>
    <w:rPr>
      <w:rFonts w:ascii="Arial" w:hAnsi="Arial"/>
      <w:snapToGrid w:val="0"/>
      <w:color w:val="332E2D"/>
      <w:spacing w:val="2"/>
      <w:lang/>
    </w:rPr>
  </w:style>
  <w:style w:type="character" w:customStyle="1" w:styleId="15">
    <w:name w:val="Обычный (веб) Знак1"/>
    <w:aliases w:val="Обычный (веб) Знак Знак,Обычный (Web) Знак,Обычный (Web)1 Знак"/>
    <w:link w:val="affff1"/>
    <w:uiPriority w:val="99"/>
    <w:rsid w:val="00EA4310"/>
    <w:rPr>
      <w:rFonts w:ascii="Arial" w:hAnsi="Arial" w:cs="Arial"/>
      <w:snapToGrid w:val="0"/>
      <w:color w:val="332E2D"/>
      <w:spacing w:val="2"/>
      <w:sz w:val="24"/>
      <w:szCs w:val="24"/>
    </w:rPr>
  </w:style>
  <w:style w:type="paragraph" w:customStyle="1" w:styleId="16">
    <w:name w:val="Выделение 1"/>
    <w:basedOn w:val="aff7"/>
    <w:next w:val="aff7"/>
    <w:rsid w:val="00EA4310"/>
    <w:pPr>
      <w:widowControl w:val="0"/>
      <w:spacing w:before="120" w:after="120"/>
      <w:jc w:val="center"/>
    </w:pPr>
    <w:rPr>
      <w:rFonts w:ascii="Arial" w:hAnsi="Arial" w:cs="Times New Roman"/>
      <w:b/>
      <w:bCs w:val="0"/>
      <w:sz w:val="24"/>
    </w:rPr>
  </w:style>
  <w:style w:type="paragraph" w:customStyle="1" w:styleId="affff2">
    <w:name w:val="Югранефтегазпроект_Заголовок"/>
    <w:basedOn w:val="1"/>
    <w:link w:val="affff3"/>
    <w:qFormat/>
    <w:rsid w:val="00EA4310"/>
    <w:pPr>
      <w:keepLines/>
      <w:suppressAutoHyphens w:val="0"/>
      <w:spacing w:before="120" w:after="120"/>
      <w:jc w:val="both"/>
    </w:pPr>
    <w:rPr>
      <w:rFonts w:ascii="Arial" w:hAnsi="Arial"/>
      <w:b/>
      <w:sz w:val="24"/>
      <w:lang/>
    </w:rPr>
  </w:style>
  <w:style w:type="character" w:customStyle="1" w:styleId="affff3">
    <w:name w:val="Югранефтегазпроект_Заголовок Знак"/>
    <w:link w:val="affff2"/>
    <w:rsid w:val="00EA4310"/>
    <w:rPr>
      <w:rFonts w:ascii="Arial" w:hAnsi="Arial" w:cs="Arial"/>
      <w:b/>
      <w:sz w:val="24"/>
      <w:szCs w:val="24"/>
    </w:rPr>
  </w:style>
  <w:style w:type="character" w:customStyle="1" w:styleId="affff4">
    <w:name w:val="Текст ПЗ Знак"/>
    <w:link w:val="affff5"/>
    <w:rsid w:val="00EA4310"/>
    <w:rPr>
      <w:sz w:val="24"/>
    </w:rPr>
  </w:style>
  <w:style w:type="paragraph" w:customStyle="1" w:styleId="affff5">
    <w:name w:val="Текст ПЗ"/>
    <w:basedOn w:val="a0"/>
    <w:link w:val="affff4"/>
    <w:rsid w:val="00EA4310"/>
    <w:pPr>
      <w:overflowPunct w:val="0"/>
      <w:autoSpaceDE w:val="0"/>
      <w:autoSpaceDN w:val="0"/>
      <w:adjustRightInd w:val="0"/>
      <w:spacing w:line="360" w:lineRule="auto"/>
      <w:ind w:firstLine="567"/>
      <w:jc w:val="both"/>
      <w:textAlignment w:val="baseline"/>
    </w:pPr>
    <w:rPr>
      <w:szCs w:val="20"/>
      <w:lang/>
    </w:rPr>
  </w:style>
  <w:style w:type="paragraph" w:customStyle="1" w:styleId="220">
    <w:name w:val="Заголовок 2 Стиль2"/>
    <w:basedOn w:val="a0"/>
    <w:qFormat/>
    <w:rsid w:val="00EA4310"/>
    <w:pPr>
      <w:spacing w:line="360" w:lineRule="auto"/>
      <w:ind w:firstLine="720"/>
    </w:pPr>
    <w:rPr>
      <w:rFonts w:eastAsia="SimSun"/>
      <w:lang w:eastAsia="zh-CN"/>
    </w:rPr>
  </w:style>
  <w:style w:type="paragraph" w:customStyle="1" w:styleId="21">
    <w:name w:val="2.1 БашНИПИ список"/>
    <w:basedOn w:val="a0"/>
    <w:uiPriority w:val="99"/>
    <w:rsid w:val="00EA4310"/>
    <w:pPr>
      <w:numPr>
        <w:numId w:val="28"/>
      </w:numPr>
      <w:tabs>
        <w:tab w:val="left" w:pos="1134"/>
      </w:tabs>
      <w:suppressAutoHyphens/>
      <w:spacing w:line="276" w:lineRule="auto"/>
      <w:ind w:left="0" w:right="-425" w:firstLine="709"/>
      <w:jc w:val="both"/>
    </w:pPr>
    <w:rPr>
      <w:rFonts w:ascii="Arial" w:hAnsi="Arial" w:cs="Arial"/>
      <w:kern w:val="28"/>
      <w:szCs w:val="32"/>
    </w:rPr>
  </w:style>
  <w:style w:type="character" w:customStyle="1" w:styleId="Heading2Char2">
    <w:name w:val="Heading 2 Char2"/>
    <w:aliases w:val="h2 Char2,h21 Char2,5 Char2,Заголовок пункта (1.1) Char2,Indented Heading Char2,H2 Char2,H21 Char2,H22 Char2,Indented Heading1 Char2,Indented Heading2 Char2,Indented Heading3 Char2,Indented Heading4 Char2,H23 Char2,H211 Char2,H221 Char2"/>
    <w:uiPriority w:val="99"/>
    <w:semiHidden/>
    <w:locked/>
    <w:rsid w:val="00EA4310"/>
    <w:rPr>
      <w:rFonts w:ascii="Cambria" w:hAnsi="Cambria" w:cs="Times New Roman"/>
      <w:b/>
      <w:bCs/>
      <w:i/>
      <w:iCs/>
      <w:sz w:val="28"/>
      <w:szCs w:val="28"/>
    </w:rPr>
  </w:style>
  <w:style w:type="paragraph" w:customStyle="1" w:styleId="a">
    <w:name w:val="Трофимова заголовок"/>
    <w:link w:val="affff6"/>
    <w:qFormat/>
    <w:rsid w:val="00EA4310"/>
    <w:pPr>
      <w:keepNext/>
      <w:numPr>
        <w:ilvl w:val="1"/>
        <w:numId w:val="17"/>
      </w:numPr>
      <w:tabs>
        <w:tab w:val="left" w:pos="284"/>
        <w:tab w:val="left" w:pos="1134"/>
      </w:tabs>
      <w:suppressAutoHyphens/>
      <w:ind w:left="0" w:firstLine="709"/>
      <w:jc w:val="both"/>
    </w:pPr>
    <w:rPr>
      <w:rFonts w:eastAsia="Calibri"/>
      <w:b/>
      <w:bCs/>
      <w:iCs/>
      <w:sz w:val="28"/>
      <w:szCs w:val="28"/>
      <w:lang w:eastAsia="en-US"/>
    </w:rPr>
  </w:style>
  <w:style w:type="paragraph" w:customStyle="1" w:styleId="17">
    <w:name w:val="1"/>
    <w:basedOn w:val="a0"/>
    <w:link w:val="18"/>
    <w:qFormat/>
    <w:rsid w:val="00EA4310"/>
    <w:pPr>
      <w:spacing w:line="360" w:lineRule="auto"/>
      <w:ind w:left="284" w:right="284" w:firstLine="709"/>
      <w:jc w:val="both"/>
    </w:pPr>
    <w:rPr>
      <w:rFonts w:ascii="Arial" w:hAnsi="Arial"/>
      <w:sz w:val="22"/>
      <w:szCs w:val="20"/>
      <w:lang/>
    </w:rPr>
  </w:style>
  <w:style w:type="character" w:customStyle="1" w:styleId="affff6">
    <w:name w:val="Трофимова заголовок Знак"/>
    <w:link w:val="a"/>
    <w:rsid w:val="00EA4310"/>
    <w:rPr>
      <w:rFonts w:eastAsia="Calibri"/>
      <w:b/>
      <w:bCs/>
      <w:iCs/>
      <w:sz w:val="28"/>
      <w:szCs w:val="28"/>
      <w:lang w:eastAsia="en-US" w:bidi="ar-SA"/>
    </w:rPr>
  </w:style>
  <w:style w:type="character" w:customStyle="1" w:styleId="18">
    <w:name w:val="1 Знак"/>
    <w:aliases w:val="OG Heading 2 Знак1,- 1 Знак, Знак Знак Знак Знак2,Заголовок 21 Знак1,Заголовок 2 Знак Знак1 Знак1,Heading 2 Char1 Знак1,Heading 2 Char Char Знак1,Heading 2 Char1 Char Char Знак1, Знак Знак Зн Знак2,hseHeading 2 Знак,- 1.1 Знак,Title3 Знак,.1 Знак"/>
    <w:link w:val="17"/>
    <w:rsid w:val="00EA4310"/>
    <w:rPr>
      <w:rFonts w:ascii="Arial" w:hAnsi="Arial"/>
      <w:sz w:val="22"/>
    </w:rPr>
  </w:style>
  <w:style w:type="paragraph" w:customStyle="1" w:styleId="1-">
    <w:name w:val="1-маркеры"/>
    <w:basedOn w:val="a0"/>
    <w:next w:val="aff4"/>
    <w:rsid w:val="00EA4310"/>
    <w:pPr>
      <w:numPr>
        <w:numId w:val="33"/>
      </w:numPr>
      <w:spacing w:line="360" w:lineRule="auto"/>
      <w:ind w:left="284" w:right="284" w:firstLine="709"/>
      <w:contextualSpacing/>
      <w:jc w:val="both"/>
    </w:pPr>
    <w:rPr>
      <w:rFonts w:ascii="Arial" w:hAnsi="Arial"/>
      <w:sz w:val="22"/>
      <w:szCs w:val="20"/>
    </w:rPr>
  </w:style>
  <w:style w:type="paragraph" w:customStyle="1" w:styleId="11-">
    <w:name w:val="11-маркеры"/>
    <w:basedOn w:val="1-"/>
    <w:link w:val="11-0"/>
    <w:qFormat/>
    <w:rsid w:val="00EA4310"/>
    <w:pPr>
      <w:ind w:left="1353" w:right="283" w:hanging="360"/>
    </w:pPr>
    <w:rPr>
      <w:lang/>
    </w:rPr>
  </w:style>
  <w:style w:type="character" w:customStyle="1" w:styleId="11-0">
    <w:name w:val="11-маркеры Знак"/>
    <w:link w:val="11-"/>
    <w:rsid w:val="00EA4310"/>
    <w:rPr>
      <w:rFonts w:ascii="Arial" w:hAnsi="Arial"/>
      <w:sz w:val="22"/>
    </w:rPr>
  </w:style>
  <w:style w:type="paragraph" w:customStyle="1" w:styleId="affff7">
    <w:name w:val="Шрифт абзаца"/>
    <w:basedOn w:val="a0"/>
    <w:rsid w:val="00EA4310"/>
    <w:pPr>
      <w:ind w:firstLine="720"/>
      <w:jc w:val="both"/>
    </w:pPr>
    <w:rPr>
      <w:rFonts w:ascii="Arial" w:hAnsi="Arial" w:cs="Arial"/>
      <w:sz w:val="28"/>
      <w:szCs w:val="28"/>
    </w:rPr>
  </w:style>
  <w:style w:type="paragraph" w:customStyle="1" w:styleId="affff8">
    <w:name w:val="текст"/>
    <w:qFormat/>
    <w:rsid w:val="00EA4310"/>
    <w:pPr>
      <w:spacing w:line="276" w:lineRule="auto"/>
      <w:ind w:firstLine="851"/>
      <w:jc w:val="both"/>
    </w:pPr>
    <w:rPr>
      <w:rFonts w:ascii="Arial" w:hAnsi="Arial"/>
      <w:sz w:val="24"/>
    </w:rPr>
  </w:style>
  <w:style w:type="paragraph" w:customStyle="1" w:styleId="162">
    <w:name w:val="Стиль Основной текст Югранефтегазпроект + 16 пт полужирный По цен...2"/>
    <w:basedOn w:val="a0"/>
    <w:rsid w:val="00EA4310"/>
    <w:pPr>
      <w:ind w:left="709" w:right="284"/>
      <w:jc w:val="center"/>
    </w:pPr>
    <w:rPr>
      <w:rFonts w:ascii="Arial" w:hAnsi="Arial"/>
      <w:b/>
      <w:bCs/>
      <w:sz w:val="32"/>
      <w:szCs w:val="20"/>
    </w:rPr>
  </w:style>
  <w:style w:type="paragraph" w:customStyle="1" w:styleId="affff9">
    <w:name w:val="основной тект"/>
    <w:basedOn w:val="a0"/>
    <w:qFormat/>
    <w:rsid w:val="00EA4310"/>
    <w:pPr>
      <w:widowControl w:val="0"/>
      <w:spacing w:line="360" w:lineRule="auto"/>
      <w:ind w:firstLine="709"/>
      <w:jc w:val="both"/>
    </w:pPr>
    <w:rPr>
      <w:color w:val="000000"/>
      <w:sz w:val="28"/>
      <w:szCs w:val="20"/>
    </w:rPr>
  </w:style>
  <w:style w:type="paragraph" w:customStyle="1" w:styleId="Style21">
    <w:name w:val="Style21"/>
    <w:basedOn w:val="a0"/>
    <w:uiPriority w:val="99"/>
    <w:rsid w:val="00EA4310"/>
    <w:pPr>
      <w:widowControl w:val="0"/>
      <w:autoSpaceDE w:val="0"/>
      <w:autoSpaceDN w:val="0"/>
      <w:adjustRightInd w:val="0"/>
      <w:spacing w:line="706" w:lineRule="exact"/>
    </w:pPr>
  </w:style>
  <w:style w:type="character" w:customStyle="1" w:styleId="FontStyle68">
    <w:name w:val="Font Style68"/>
    <w:uiPriority w:val="99"/>
    <w:rsid w:val="00EA4310"/>
    <w:rPr>
      <w:rFonts w:ascii="Arial" w:hAnsi="Arial" w:cs="Arial"/>
      <w:b/>
      <w:bCs/>
      <w:sz w:val="20"/>
      <w:szCs w:val="20"/>
    </w:rPr>
  </w:style>
  <w:style w:type="paragraph" w:customStyle="1" w:styleId="xl67">
    <w:name w:val="xl67"/>
    <w:basedOn w:val="a0"/>
    <w:rsid w:val="00EA431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8">
    <w:name w:val="xl68"/>
    <w:basedOn w:val="a0"/>
    <w:rsid w:val="00EA431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3B9E6"/>
      <w:spacing w:before="100" w:beforeAutospacing="1" w:after="100" w:afterAutospacing="1"/>
      <w:jc w:val="center"/>
      <w:textAlignment w:val="center"/>
    </w:pPr>
  </w:style>
  <w:style w:type="paragraph" w:styleId="affffa">
    <w:name w:val="endnote text"/>
    <w:basedOn w:val="a0"/>
    <w:link w:val="affffb"/>
    <w:uiPriority w:val="99"/>
    <w:unhideWhenUsed/>
    <w:rsid w:val="00EA4310"/>
    <w:rPr>
      <w:sz w:val="20"/>
      <w:szCs w:val="20"/>
    </w:rPr>
  </w:style>
  <w:style w:type="character" w:customStyle="1" w:styleId="affffb">
    <w:name w:val="Текст концевой сноски Знак"/>
    <w:basedOn w:val="a1"/>
    <w:link w:val="affffa"/>
    <w:uiPriority w:val="99"/>
    <w:rsid w:val="00EA4310"/>
  </w:style>
  <w:style w:type="character" w:styleId="affffc">
    <w:name w:val="endnote reference"/>
    <w:uiPriority w:val="99"/>
    <w:unhideWhenUsed/>
    <w:rsid w:val="00EA4310"/>
    <w:rPr>
      <w:vertAlign w:val="superscript"/>
    </w:rPr>
  </w:style>
  <w:style w:type="table" w:customStyle="1" w:styleId="affffd">
    <w:name w:val="Light Shading"/>
    <w:basedOn w:val="a2"/>
    <w:uiPriority w:val="60"/>
    <w:rsid w:val="00EA4310"/>
    <w:rPr>
      <w:rFonts w:ascii="Calibri" w:eastAsia="Calibri" w:hAnsi="Calibri"/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117" Type="http://schemas.openxmlformats.org/officeDocument/2006/relationships/image" Target="media/image110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112" Type="http://schemas.openxmlformats.org/officeDocument/2006/relationships/image" Target="media/image105.jpeg"/><Relationship Id="rId133" Type="http://schemas.openxmlformats.org/officeDocument/2006/relationships/image" Target="media/image126.jpeg"/><Relationship Id="rId138" Type="http://schemas.openxmlformats.org/officeDocument/2006/relationships/theme" Target="theme/theme1.xml"/><Relationship Id="rId16" Type="http://schemas.openxmlformats.org/officeDocument/2006/relationships/image" Target="media/image9.jpeg"/><Relationship Id="rId107" Type="http://schemas.openxmlformats.org/officeDocument/2006/relationships/image" Target="media/image100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102" Type="http://schemas.openxmlformats.org/officeDocument/2006/relationships/image" Target="media/image95.jpeg"/><Relationship Id="rId123" Type="http://schemas.openxmlformats.org/officeDocument/2006/relationships/image" Target="media/image116.jpeg"/><Relationship Id="rId128" Type="http://schemas.openxmlformats.org/officeDocument/2006/relationships/image" Target="media/image121.jpeg"/><Relationship Id="rId5" Type="http://schemas.openxmlformats.org/officeDocument/2006/relationships/webSettings" Target="webSettings.xml"/><Relationship Id="rId90" Type="http://schemas.openxmlformats.org/officeDocument/2006/relationships/image" Target="media/image83.jpeg"/><Relationship Id="rId95" Type="http://schemas.openxmlformats.org/officeDocument/2006/relationships/image" Target="media/image88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113" Type="http://schemas.openxmlformats.org/officeDocument/2006/relationships/image" Target="media/image106.jpeg"/><Relationship Id="rId118" Type="http://schemas.openxmlformats.org/officeDocument/2006/relationships/image" Target="media/image111.jpeg"/><Relationship Id="rId126" Type="http://schemas.openxmlformats.org/officeDocument/2006/relationships/image" Target="media/image119.jpeg"/><Relationship Id="rId134" Type="http://schemas.openxmlformats.org/officeDocument/2006/relationships/image" Target="media/image127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121" Type="http://schemas.openxmlformats.org/officeDocument/2006/relationships/image" Target="media/image11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103" Type="http://schemas.openxmlformats.org/officeDocument/2006/relationships/image" Target="media/image96.jpeg"/><Relationship Id="rId108" Type="http://schemas.openxmlformats.org/officeDocument/2006/relationships/image" Target="media/image101.jpeg"/><Relationship Id="rId116" Type="http://schemas.openxmlformats.org/officeDocument/2006/relationships/image" Target="media/image109.jpeg"/><Relationship Id="rId124" Type="http://schemas.openxmlformats.org/officeDocument/2006/relationships/image" Target="media/image117.jpeg"/><Relationship Id="rId129" Type="http://schemas.openxmlformats.org/officeDocument/2006/relationships/image" Target="media/image122.jpeg"/><Relationship Id="rId137" Type="http://schemas.openxmlformats.org/officeDocument/2006/relationships/fontTable" Target="fontTable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11" Type="http://schemas.openxmlformats.org/officeDocument/2006/relationships/image" Target="media/image104.jpeg"/><Relationship Id="rId132" Type="http://schemas.openxmlformats.org/officeDocument/2006/relationships/image" Target="media/image12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6" Type="http://schemas.openxmlformats.org/officeDocument/2006/relationships/image" Target="media/image99.jpeg"/><Relationship Id="rId114" Type="http://schemas.openxmlformats.org/officeDocument/2006/relationships/image" Target="media/image107.jpeg"/><Relationship Id="rId119" Type="http://schemas.openxmlformats.org/officeDocument/2006/relationships/image" Target="media/image112.jpeg"/><Relationship Id="rId127" Type="http://schemas.openxmlformats.org/officeDocument/2006/relationships/image" Target="media/image12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image" Target="media/image87.jpe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122" Type="http://schemas.openxmlformats.org/officeDocument/2006/relationships/image" Target="media/image115.jpeg"/><Relationship Id="rId130" Type="http://schemas.openxmlformats.org/officeDocument/2006/relationships/image" Target="media/image123.jpeg"/><Relationship Id="rId135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109" Type="http://schemas.openxmlformats.org/officeDocument/2006/relationships/image" Target="media/image10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04" Type="http://schemas.openxmlformats.org/officeDocument/2006/relationships/image" Target="media/image97.jpeg"/><Relationship Id="rId120" Type="http://schemas.openxmlformats.org/officeDocument/2006/relationships/image" Target="media/image113.jpeg"/><Relationship Id="rId125" Type="http://schemas.openxmlformats.org/officeDocument/2006/relationships/image" Target="media/image118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jpeg"/><Relationship Id="rId110" Type="http://schemas.openxmlformats.org/officeDocument/2006/relationships/image" Target="media/image103.jpeg"/><Relationship Id="rId115" Type="http://schemas.openxmlformats.org/officeDocument/2006/relationships/image" Target="media/image108.jpeg"/><Relationship Id="rId131" Type="http://schemas.openxmlformats.org/officeDocument/2006/relationships/image" Target="media/image124.jpeg"/><Relationship Id="rId136" Type="http://schemas.openxmlformats.org/officeDocument/2006/relationships/header" Target="header2.xml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9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E02801-8F4F-408C-BBEE-1D9BE9438F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156</Pages>
  <Words>7990</Words>
  <Characters>45543</Characters>
  <Application>Microsoft Office Word</Application>
  <DocSecurity>0</DocSecurity>
  <Lines>379</Lines>
  <Paragraphs>106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</vt:lpstr>
    </vt:vector>
  </TitlesOfParts>
  <Company>office 2007 rus ent:</Company>
  <LinksUpToDate>false</LinksUpToDate>
  <CharactersWithSpaces>53427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Лешукова Галина</dc:creator>
  <cp:lastModifiedBy>062613</cp:lastModifiedBy>
  <cp:revision>2</cp:revision>
  <cp:lastPrinted>2018-11-22T10:36:00Z</cp:lastPrinted>
  <dcterms:created xsi:type="dcterms:W3CDTF">2018-11-27T06:37:00Z</dcterms:created>
  <dcterms:modified xsi:type="dcterms:W3CDTF">2018-11-27T06:37:00Z</dcterms:modified>
</cp:coreProperties>
</file>